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B96F8" w14:textId="34129F12" w:rsidR="00FF751A" w:rsidRPr="00C0178A" w:rsidRDefault="00890D81" w:rsidP="00FF751A">
      <w:pPr>
        <w:spacing w:line="360" w:lineRule="auto"/>
        <w:jc w:val="center"/>
        <w:rPr>
          <w:b/>
          <w:sz w:val="28"/>
          <w:szCs w:val="28"/>
        </w:rPr>
      </w:pPr>
      <w:bookmarkStart w:id="0" w:name="_GoBack"/>
      <w:bookmarkEnd w:id="0"/>
      <w:r>
        <w:rPr>
          <w:noProof/>
        </w:rPr>
        <w:drawing>
          <wp:anchor distT="0" distB="0" distL="114300" distR="114300" simplePos="0" relativeHeight="251657216" behindDoc="0" locked="0" layoutInCell="1" allowOverlap="1" wp14:anchorId="67DBA13F" wp14:editId="78BADF3A">
            <wp:simplePos x="0" y="0"/>
            <wp:positionH relativeFrom="column">
              <wp:posOffset>5516880</wp:posOffset>
            </wp:positionH>
            <wp:positionV relativeFrom="paragraph">
              <wp:posOffset>0</wp:posOffset>
            </wp:positionV>
            <wp:extent cx="1388745" cy="716915"/>
            <wp:effectExtent l="0" t="0" r="1905" b="6985"/>
            <wp:wrapNone/>
            <wp:docPr id="3" name="Picture 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8745" cy="7169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FC5D0F0" wp14:editId="119FF638">
            <wp:simplePos x="0" y="0"/>
            <wp:positionH relativeFrom="column">
              <wp:posOffset>-180975</wp:posOffset>
            </wp:positionH>
            <wp:positionV relativeFrom="paragraph">
              <wp:posOffset>-172085</wp:posOffset>
            </wp:positionV>
            <wp:extent cx="809625" cy="1010285"/>
            <wp:effectExtent l="0" t="0" r="9525" b="0"/>
            <wp:wrapNone/>
            <wp:docPr id="4" name="Picture 4" descr="Bedford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dford High Scho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1010285"/>
                    </a:xfrm>
                    <a:prstGeom prst="rect">
                      <a:avLst/>
                    </a:prstGeom>
                    <a:noFill/>
                  </pic:spPr>
                </pic:pic>
              </a:graphicData>
            </a:graphic>
            <wp14:sizeRelH relativeFrom="page">
              <wp14:pctWidth>0</wp14:pctWidth>
            </wp14:sizeRelH>
            <wp14:sizeRelV relativeFrom="page">
              <wp14:pctHeight>0</wp14:pctHeight>
            </wp14:sizeRelV>
          </wp:anchor>
        </w:drawing>
      </w:r>
      <w:r w:rsidR="00FF751A" w:rsidRPr="00C0178A">
        <w:rPr>
          <w:b/>
          <w:sz w:val="28"/>
          <w:szCs w:val="28"/>
        </w:rPr>
        <w:t>BEDFORD HIGH SCHOOL GOVERNING BOARD</w:t>
      </w:r>
    </w:p>
    <w:p w14:paraId="5DCBB4CF" w14:textId="08A86D17" w:rsidR="00FF751A" w:rsidRDefault="005F204A" w:rsidP="00FF751A">
      <w:pPr>
        <w:spacing w:line="360" w:lineRule="auto"/>
        <w:jc w:val="center"/>
        <w:rPr>
          <w:b/>
          <w:sz w:val="28"/>
          <w:szCs w:val="28"/>
        </w:rPr>
      </w:pPr>
      <w:r>
        <w:rPr>
          <w:b/>
          <w:sz w:val="28"/>
          <w:szCs w:val="28"/>
        </w:rPr>
        <w:t>2020/21</w:t>
      </w:r>
      <w:r w:rsidR="00FF751A" w:rsidRPr="00C0178A">
        <w:rPr>
          <w:b/>
          <w:sz w:val="28"/>
          <w:szCs w:val="28"/>
        </w:rPr>
        <w:t xml:space="preserve"> TERMS OF REFERENCE</w:t>
      </w:r>
    </w:p>
    <w:p w14:paraId="6AE447D5" w14:textId="77777777" w:rsidR="00FF751A" w:rsidRDefault="00FF751A" w:rsidP="00FF751A">
      <w:pPr>
        <w:spacing w:line="360" w:lineRule="auto"/>
        <w:jc w:val="center"/>
        <w:rPr>
          <w:b/>
          <w:sz w:val="28"/>
          <w:szCs w:val="28"/>
        </w:rPr>
      </w:pPr>
      <w:r>
        <w:rPr>
          <w:b/>
          <w:sz w:val="28"/>
          <w:szCs w:val="28"/>
        </w:rPr>
        <w:t>AD HOC COMMITTEES</w:t>
      </w:r>
    </w:p>
    <w:p w14:paraId="52A4A007" w14:textId="77777777" w:rsidR="00672F9A" w:rsidRDefault="00672F9A" w:rsidP="0076330B">
      <w:pPr>
        <w:jc w:val="center"/>
        <w:rPr>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6479"/>
      </w:tblGrid>
      <w:tr w:rsidR="0076330B" w14:paraId="4D5A2783" w14:textId="77777777" w:rsidTr="0061390E">
        <w:tc>
          <w:tcPr>
            <w:tcW w:w="10740" w:type="dxa"/>
            <w:gridSpan w:val="2"/>
            <w:shd w:val="clear" w:color="auto" w:fill="auto"/>
          </w:tcPr>
          <w:p w14:paraId="109C0AE2" w14:textId="77777777" w:rsidR="0076330B" w:rsidRPr="00032D75" w:rsidRDefault="007701D0" w:rsidP="00032D75">
            <w:pPr>
              <w:jc w:val="center"/>
              <w:rPr>
                <w:b/>
              </w:rPr>
            </w:pPr>
            <w:r>
              <w:rPr>
                <w:b/>
              </w:rPr>
              <w:t>PUPIL DISCIPLINE COMMITTEE</w:t>
            </w:r>
          </w:p>
        </w:tc>
      </w:tr>
      <w:tr w:rsidR="002117CC" w14:paraId="7DD235E0" w14:textId="77777777" w:rsidTr="0061390E">
        <w:tc>
          <w:tcPr>
            <w:tcW w:w="4261" w:type="dxa"/>
            <w:shd w:val="clear" w:color="auto" w:fill="auto"/>
          </w:tcPr>
          <w:p w14:paraId="16AABB43" w14:textId="77777777" w:rsidR="002117CC" w:rsidRPr="001B5517" w:rsidRDefault="002117CC" w:rsidP="0076330B">
            <w:pPr>
              <w:rPr>
                <w:color w:val="000000"/>
                <w:sz w:val="22"/>
                <w:szCs w:val="22"/>
              </w:rPr>
            </w:pPr>
            <w:r w:rsidRPr="001B5517">
              <w:rPr>
                <w:color w:val="000000"/>
                <w:sz w:val="22"/>
                <w:szCs w:val="22"/>
              </w:rPr>
              <w:t>Members</w:t>
            </w:r>
          </w:p>
        </w:tc>
        <w:tc>
          <w:tcPr>
            <w:tcW w:w="6479" w:type="dxa"/>
            <w:shd w:val="clear" w:color="auto" w:fill="auto"/>
          </w:tcPr>
          <w:p w14:paraId="34666031" w14:textId="77777777" w:rsidR="005F204A" w:rsidRDefault="005F204A" w:rsidP="005F204A">
            <w:pPr>
              <w:rPr>
                <w:rFonts w:cs="Arial"/>
                <w:sz w:val="22"/>
                <w:szCs w:val="22"/>
              </w:rPr>
            </w:pPr>
            <w:r>
              <w:rPr>
                <w:rFonts w:cs="Arial"/>
                <w:sz w:val="22"/>
                <w:szCs w:val="22"/>
              </w:rPr>
              <w:t>Three members of the Governing Board with the exception of the Headteacher.</w:t>
            </w:r>
          </w:p>
          <w:p w14:paraId="56851084" w14:textId="77777777" w:rsidR="005F204A" w:rsidRDefault="005F204A" w:rsidP="005F204A">
            <w:pPr>
              <w:rPr>
                <w:rFonts w:cs="Arial"/>
                <w:sz w:val="22"/>
                <w:szCs w:val="22"/>
              </w:rPr>
            </w:pPr>
          </w:p>
          <w:p w14:paraId="49D77431" w14:textId="77777777" w:rsidR="005F204A" w:rsidRDefault="005F204A" w:rsidP="005F204A">
            <w:pPr>
              <w:rPr>
                <w:rFonts w:cs="Arial"/>
                <w:sz w:val="22"/>
                <w:szCs w:val="22"/>
              </w:rPr>
            </w:pPr>
            <w:r>
              <w:rPr>
                <w:rFonts w:cs="Arial"/>
                <w:sz w:val="22"/>
                <w:szCs w:val="22"/>
              </w:rPr>
              <w:t>The Clerk to the Governing Board will contact three members of the Governing Board by random selection.</w:t>
            </w:r>
          </w:p>
          <w:p w14:paraId="69914647" w14:textId="77777777" w:rsidR="005F204A" w:rsidRDefault="005F204A" w:rsidP="005F204A">
            <w:pPr>
              <w:rPr>
                <w:rFonts w:cs="Arial"/>
                <w:sz w:val="22"/>
                <w:szCs w:val="22"/>
              </w:rPr>
            </w:pPr>
          </w:p>
          <w:p w14:paraId="054200C4" w14:textId="77777777" w:rsidR="005F204A" w:rsidRDefault="005F204A" w:rsidP="005F204A">
            <w:pPr>
              <w:rPr>
                <w:rFonts w:cs="Arial"/>
                <w:sz w:val="22"/>
                <w:szCs w:val="22"/>
              </w:rPr>
            </w:pPr>
            <w:r>
              <w:rPr>
                <w:rFonts w:cs="Arial"/>
                <w:sz w:val="22"/>
                <w:szCs w:val="22"/>
              </w:rPr>
              <w:t>If a Governor has a connection with the pupil, or knowledge of the incident that led to the exclusion that could affect his or her ability to act impartially, he or she should step down.</w:t>
            </w:r>
          </w:p>
          <w:p w14:paraId="51656AEE" w14:textId="77777777" w:rsidR="001F4F3A" w:rsidRPr="001B5517" w:rsidRDefault="001F4F3A" w:rsidP="001F4F3A">
            <w:pPr>
              <w:rPr>
                <w:rFonts w:cs="Arial"/>
                <w:color w:val="000000"/>
                <w:sz w:val="22"/>
                <w:szCs w:val="22"/>
              </w:rPr>
            </w:pPr>
          </w:p>
          <w:p w14:paraId="3AC40759" w14:textId="77777777" w:rsidR="001F4F3A" w:rsidRPr="001B5517" w:rsidRDefault="001F4F3A" w:rsidP="001F4F3A">
            <w:pPr>
              <w:rPr>
                <w:rFonts w:cs="Arial"/>
                <w:color w:val="000000"/>
                <w:sz w:val="22"/>
                <w:szCs w:val="22"/>
              </w:rPr>
            </w:pPr>
            <w:r w:rsidRPr="001B5517">
              <w:rPr>
                <w:rFonts w:cs="Arial"/>
                <w:color w:val="000000"/>
                <w:sz w:val="22"/>
                <w:szCs w:val="22"/>
              </w:rPr>
              <w:t>The Governing Body have agreed to collaborate to form a panel using the School Governance (Collaboration) (England) Regulations 2003 to discharge their functions jointly or wholly to Governors from other Schools.  Governor Services will be requested to contact Governors</w:t>
            </w:r>
            <w:r w:rsidR="00485D9A" w:rsidRPr="001B5517">
              <w:rPr>
                <w:rFonts w:cs="Arial"/>
                <w:color w:val="000000"/>
                <w:sz w:val="22"/>
                <w:szCs w:val="22"/>
              </w:rPr>
              <w:t>.</w:t>
            </w:r>
            <w:r w:rsidRPr="001B5517">
              <w:rPr>
                <w:rFonts w:cs="Arial"/>
                <w:color w:val="000000"/>
                <w:sz w:val="22"/>
                <w:szCs w:val="22"/>
              </w:rPr>
              <w:t xml:space="preserve">  </w:t>
            </w:r>
          </w:p>
          <w:p w14:paraId="0D5AC7D6" w14:textId="77777777" w:rsidR="001F4F3A" w:rsidRPr="001B5517" w:rsidRDefault="001F4F3A" w:rsidP="001F4F3A">
            <w:pPr>
              <w:rPr>
                <w:rFonts w:cs="Arial"/>
                <w:color w:val="000000"/>
                <w:sz w:val="22"/>
                <w:szCs w:val="22"/>
              </w:rPr>
            </w:pPr>
          </w:p>
          <w:p w14:paraId="6EB122CC" w14:textId="77777777" w:rsidR="001F4F3A" w:rsidRPr="001B5517" w:rsidRDefault="001F4F3A" w:rsidP="001F4F3A">
            <w:pPr>
              <w:rPr>
                <w:rFonts w:cs="Arial"/>
                <w:color w:val="000000"/>
                <w:sz w:val="22"/>
                <w:szCs w:val="22"/>
              </w:rPr>
            </w:pPr>
            <w:r w:rsidRPr="001B5517">
              <w:rPr>
                <w:rFonts w:cs="Arial"/>
                <w:color w:val="000000"/>
                <w:sz w:val="22"/>
                <w:szCs w:val="22"/>
              </w:rPr>
              <w:t>The Governing Body agree to abide by all decisions made by the panel.</w:t>
            </w:r>
          </w:p>
          <w:p w14:paraId="1C90E5F2" w14:textId="77777777" w:rsidR="00551E1C" w:rsidRPr="001B5517" w:rsidRDefault="00551E1C" w:rsidP="003F2658">
            <w:pPr>
              <w:rPr>
                <w:color w:val="000000"/>
                <w:sz w:val="22"/>
                <w:szCs w:val="22"/>
              </w:rPr>
            </w:pPr>
          </w:p>
        </w:tc>
      </w:tr>
      <w:tr w:rsidR="005F204A" w14:paraId="46F049CB" w14:textId="77777777" w:rsidTr="0061390E">
        <w:tc>
          <w:tcPr>
            <w:tcW w:w="4261" w:type="dxa"/>
            <w:shd w:val="clear" w:color="auto" w:fill="auto"/>
          </w:tcPr>
          <w:p w14:paraId="0469BEBA" w14:textId="77777777" w:rsidR="005F204A" w:rsidRPr="00032D75" w:rsidRDefault="005F204A" w:rsidP="005F204A">
            <w:pPr>
              <w:rPr>
                <w:sz w:val="22"/>
                <w:szCs w:val="22"/>
              </w:rPr>
            </w:pPr>
            <w:r w:rsidRPr="00032D75">
              <w:rPr>
                <w:sz w:val="22"/>
                <w:szCs w:val="22"/>
              </w:rPr>
              <w:t>Quorum</w:t>
            </w:r>
          </w:p>
        </w:tc>
        <w:tc>
          <w:tcPr>
            <w:tcW w:w="6479" w:type="dxa"/>
            <w:shd w:val="clear" w:color="auto" w:fill="auto"/>
          </w:tcPr>
          <w:p w14:paraId="67C68BDB" w14:textId="5B7319BB" w:rsidR="005F204A" w:rsidRPr="00032D75" w:rsidRDefault="005F204A" w:rsidP="005F204A">
            <w:pPr>
              <w:rPr>
                <w:sz w:val="22"/>
                <w:szCs w:val="22"/>
              </w:rPr>
            </w:pPr>
            <w:r>
              <w:rPr>
                <w:sz w:val="22"/>
                <w:szCs w:val="22"/>
              </w:rPr>
              <w:t>Three</w:t>
            </w:r>
          </w:p>
        </w:tc>
      </w:tr>
      <w:tr w:rsidR="005F204A" w14:paraId="79F7048C" w14:textId="77777777" w:rsidTr="0061390E">
        <w:tc>
          <w:tcPr>
            <w:tcW w:w="4261" w:type="dxa"/>
            <w:shd w:val="clear" w:color="auto" w:fill="auto"/>
          </w:tcPr>
          <w:p w14:paraId="0B4BC68B" w14:textId="77777777" w:rsidR="005F204A" w:rsidRPr="00032D75" w:rsidRDefault="005F204A" w:rsidP="005F204A">
            <w:pPr>
              <w:rPr>
                <w:sz w:val="22"/>
                <w:szCs w:val="22"/>
              </w:rPr>
            </w:pPr>
            <w:r w:rsidRPr="00032D75">
              <w:rPr>
                <w:sz w:val="22"/>
                <w:szCs w:val="22"/>
              </w:rPr>
              <w:t>Meetings</w:t>
            </w:r>
          </w:p>
        </w:tc>
        <w:tc>
          <w:tcPr>
            <w:tcW w:w="6479" w:type="dxa"/>
            <w:shd w:val="clear" w:color="auto" w:fill="auto"/>
          </w:tcPr>
          <w:p w14:paraId="750C7525" w14:textId="7A32E79B" w:rsidR="005F204A" w:rsidRPr="00032D75" w:rsidRDefault="005F204A" w:rsidP="005F204A">
            <w:pPr>
              <w:rPr>
                <w:sz w:val="22"/>
                <w:szCs w:val="22"/>
              </w:rPr>
            </w:pPr>
            <w:r>
              <w:rPr>
                <w:sz w:val="22"/>
                <w:szCs w:val="22"/>
              </w:rPr>
              <w:t>As necessary</w:t>
            </w:r>
          </w:p>
        </w:tc>
      </w:tr>
      <w:tr w:rsidR="005F204A" w14:paraId="6BF7D6AF" w14:textId="77777777" w:rsidTr="0061390E">
        <w:tc>
          <w:tcPr>
            <w:tcW w:w="4261" w:type="dxa"/>
            <w:shd w:val="clear" w:color="auto" w:fill="auto"/>
          </w:tcPr>
          <w:p w14:paraId="147675A9" w14:textId="77777777" w:rsidR="005F204A" w:rsidRPr="00032D75" w:rsidRDefault="005F204A" w:rsidP="005F204A">
            <w:pPr>
              <w:rPr>
                <w:sz w:val="22"/>
                <w:szCs w:val="22"/>
              </w:rPr>
            </w:pPr>
            <w:r w:rsidRPr="00032D75">
              <w:rPr>
                <w:sz w:val="22"/>
                <w:szCs w:val="22"/>
              </w:rPr>
              <w:t>Delegation</w:t>
            </w:r>
          </w:p>
        </w:tc>
        <w:tc>
          <w:tcPr>
            <w:tcW w:w="6479" w:type="dxa"/>
            <w:shd w:val="clear" w:color="auto" w:fill="auto"/>
          </w:tcPr>
          <w:p w14:paraId="1F8C7F2E" w14:textId="33EFAC60" w:rsidR="005F204A" w:rsidRPr="00032D75" w:rsidRDefault="005F204A" w:rsidP="005F204A">
            <w:pPr>
              <w:rPr>
                <w:sz w:val="22"/>
                <w:szCs w:val="22"/>
              </w:rPr>
            </w:pPr>
            <w:r w:rsidRPr="00032D75">
              <w:rPr>
                <w:sz w:val="22"/>
                <w:szCs w:val="22"/>
              </w:rPr>
              <w:t>This Committee has Delegated Powers</w:t>
            </w:r>
          </w:p>
        </w:tc>
      </w:tr>
      <w:tr w:rsidR="005F204A" w14:paraId="3F3B3DD3" w14:textId="77777777" w:rsidTr="0061390E">
        <w:tc>
          <w:tcPr>
            <w:tcW w:w="4261" w:type="dxa"/>
            <w:shd w:val="clear" w:color="auto" w:fill="auto"/>
          </w:tcPr>
          <w:p w14:paraId="1DF3E2A6" w14:textId="77777777" w:rsidR="005F204A" w:rsidRPr="00032D75" w:rsidRDefault="005F204A" w:rsidP="005F204A">
            <w:pPr>
              <w:rPr>
                <w:sz w:val="22"/>
                <w:szCs w:val="22"/>
              </w:rPr>
            </w:pPr>
            <w:r w:rsidRPr="00032D75">
              <w:rPr>
                <w:sz w:val="22"/>
                <w:szCs w:val="22"/>
              </w:rPr>
              <w:t>Committee Chair</w:t>
            </w:r>
          </w:p>
        </w:tc>
        <w:tc>
          <w:tcPr>
            <w:tcW w:w="6479" w:type="dxa"/>
            <w:shd w:val="clear" w:color="auto" w:fill="auto"/>
          </w:tcPr>
          <w:p w14:paraId="304AC383" w14:textId="0981544A" w:rsidR="005F204A" w:rsidRPr="00032D75" w:rsidRDefault="005F204A" w:rsidP="005F204A">
            <w:pPr>
              <w:rPr>
                <w:sz w:val="22"/>
                <w:szCs w:val="22"/>
              </w:rPr>
            </w:pPr>
            <w:r w:rsidRPr="00032D75">
              <w:rPr>
                <w:sz w:val="22"/>
                <w:szCs w:val="22"/>
              </w:rPr>
              <w:t>Elected by the Committee</w:t>
            </w:r>
          </w:p>
        </w:tc>
      </w:tr>
      <w:tr w:rsidR="005F204A" w14:paraId="786B9FFC" w14:textId="77777777" w:rsidTr="0061390E">
        <w:tc>
          <w:tcPr>
            <w:tcW w:w="4261" w:type="dxa"/>
            <w:shd w:val="clear" w:color="auto" w:fill="auto"/>
          </w:tcPr>
          <w:p w14:paraId="5EBF9B32" w14:textId="77777777" w:rsidR="005F204A" w:rsidRPr="00032D75" w:rsidRDefault="005F204A" w:rsidP="005F204A">
            <w:pPr>
              <w:rPr>
                <w:sz w:val="22"/>
                <w:szCs w:val="22"/>
              </w:rPr>
            </w:pPr>
            <w:r w:rsidRPr="00032D75">
              <w:rPr>
                <w:sz w:val="22"/>
                <w:szCs w:val="22"/>
              </w:rPr>
              <w:t>Clerk to the Committee</w:t>
            </w:r>
          </w:p>
        </w:tc>
        <w:tc>
          <w:tcPr>
            <w:tcW w:w="6479" w:type="dxa"/>
            <w:shd w:val="clear" w:color="auto" w:fill="auto"/>
          </w:tcPr>
          <w:p w14:paraId="77B1BB4E" w14:textId="1863CFEF" w:rsidR="005F204A" w:rsidRPr="00032D75" w:rsidRDefault="005F204A" w:rsidP="005F204A">
            <w:pPr>
              <w:rPr>
                <w:sz w:val="22"/>
                <w:szCs w:val="22"/>
              </w:rPr>
            </w:pPr>
            <w:r w:rsidRPr="00032D75">
              <w:rPr>
                <w:sz w:val="22"/>
                <w:szCs w:val="22"/>
              </w:rPr>
              <w:t>Arranged by the Governing Bo</w:t>
            </w:r>
            <w:r>
              <w:rPr>
                <w:sz w:val="22"/>
                <w:szCs w:val="22"/>
              </w:rPr>
              <w:t>ard</w:t>
            </w:r>
          </w:p>
        </w:tc>
      </w:tr>
      <w:tr w:rsidR="005F204A" w14:paraId="3DBC5446" w14:textId="77777777" w:rsidTr="0061390E">
        <w:tc>
          <w:tcPr>
            <w:tcW w:w="4261" w:type="dxa"/>
            <w:shd w:val="clear" w:color="auto" w:fill="auto"/>
          </w:tcPr>
          <w:p w14:paraId="53E5821A" w14:textId="77777777" w:rsidR="005F204A" w:rsidRPr="00032D75" w:rsidRDefault="005F204A" w:rsidP="005F204A">
            <w:pPr>
              <w:rPr>
                <w:sz w:val="22"/>
                <w:szCs w:val="22"/>
              </w:rPr>
            </w:pPr>
            <w:r>
              <w:rPr>
                <w:sz w:val="22"/>
                <w:szCs w:val="22"/>
              </w:rPr>
              <w:t>Minutes</w:t>
            </w:r>
          </w:p>
        </w:tc>
        <w:tc>
          <w:tcPr>
            <w:tcW w:w="6479" w:type="dxa"/>
            <w:shd w:val="clear" w:color="auto" w:fill="auto"/>
          </w:tcPr>
          <w:p w14:paraId="26BD0D84" w14:textId="76A07538" w:rsidR="005F204A" w:rsidRPr="00032D75" w:rsidRDefault="005F204A" w:rsidP="005F204A">
            <w:pPr>
              <w:rPr>
                <w:sz w:val="22"/>
                <w:szCs w:val="22"/>
              </w:rPr>
            </w:pPr>
            <w:r>
              <w:rPr>
                <w:sz w:val="22"/>
                <w:szCs w:val="22"/>
              </w:rPr>
              <w:t>To be approved by the Committee Chair</w:t>
            </w:r>
          </w:p>
        </w:tc>
      </w:tr>
    </w:tbl>
    <w:p w14:paraId="55334367" w14:textId="6FB0568F" w:rsidR="005F204A" w:rsidRDefault="005F204A" w:rsidP="0076330B"/>
    <w:p w14:paraId="5AF5A28F" w14:textId="77777777" w:rsidR="005F204A" w:rsidRDefault="005F204A" w:rsidP="005F204A"/>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5F204A" w:rsidRPr="00032D75" w14:paraId="31B8705D" w14:textId="77777777" w:rsidTr="00C726E3">
        <w:trPr>
          <w:trHeight w:val="312"/>
        </w:trPr>
        <w:tc>
          <w:tcPr>
            <w:tcW w:w="10740" w:type="dxa"/>
            <w:shd w:val="clear" w:color="auto" w:fill="auto"/>
          </w:tcPr>
          <w:p w14:paraId="1C6A3679" w14:textId="77777777" w:rsidR="005F204A" w:rsidRPr="00032D75" w:rsidRDefault="005F204A" w:rsidP="00C726E3">
            <w:pPr>
              <w:rPr>
                <w:b/>
              </w:rPr>
            </w:pPr>
            <w:r w:rsidRPr="00032D75">
              <w:rPr>
                <w:b/>
              </w:rPr>
              <w:t>Administrative Responsibiliti</w:t>
            </w:r>
            <w:r>
              <w:rPr>
                <w:b/>
              </w:rPr>
              <w:t>e</w:t>
            </w:r>
            <w:r w:rsidRPr="00032D75">
              <w:rPr>
                <w:b/>
              </w:rPr>
              <w:t>s</w:t>
            </w:r>
          </w:p>
        </w:tc>
      </w:tr>
      <w:tr w:rsidR="005F204A" w14:paraId="3A3A5C75" w14:textId="77777777" w:rsidTr="00C726E3">
        <w:tc>
          <w:tcPr>
            <w:tcW w:w="10740" w:type="dxa"/>
            <w:shd w:val="clear" w:color="auto" w:fill="auto"/>
          </w:tcPr>
          <w:p w14:paraId="0BBB604D" w14:textId="77777777" w:rsidR="005F204A" w:rsidRPr="00032D75" w:rsidRDefault="005F204A" w:rsidP="005F204A">
            <w:pPr>
              <w:numPr>
                <w:ilvl w:val="0"/>
                <w:numId w:val="5"/>
              </w:numPr>
              <w:rPr>
                <w:sz w:val="22"/>
                <w:szCs w:val="22"/>
              </w:rPr>
            </w:pPr>
            <w:r>
              <w:rPr>
                <w:sz w:val="22"/>
                <w:szCs w:val="22"/>
              </w:rPr>
              <w:t xml:space="preserve">Ensure decisions </w:t>
            </w:r>
            <w:r w:rsidRPr="00032D75">
              <w:rPr>
                <w:sz w:val="22"/>
                <w:szCs w:val="22"/>
              </w:rPr>
              <w:t>are clearly minuted.</w:t>
            </w:r>
          </w:p>
          <w:p w14:paraId="2E6A2C83" w14:textId="77777777" w:rsidR="005F204A" w:rsidRDefault="005F204A" w:rsidP="005F204A">
            <w:pPr>
              <w:numPr>
                <w:ilvl w:val="0"/>
                <w:numId w:val="5"/>
              </w:numPr>
            </w:pPr>
            <w:r>
              <w:rPr>
                <w:sz w:val="22"/>
                <w:szCs w:val="22"/>
              </w:rPr>
              <w:t>E</w:t>
            </w:r>
            <w:r w:rsidRPr="00032D75">
              <w:rPr>
                <w:sz w:val="22"/>
                <w:szCs w:val="22"/>
              </w:rPr>
              <w:t>nsure that declarations of pecuniary intere</w:t>
            </w:r>
            <w:r>
              <w:rPr>
                <w:sz w:val="22"/>
                <w:szCs w:val="22"/>
              </w:rPr>
              <w:t>st are recorded at each meeting.</w:t>
            </w:r>
          </w:p>
        </w:tc>
      </w:tr>
    </w:tbl>
    <w:p w14:paraId="6BF9B730" w14:textId="77777777" w:rsidR="005F204A" w:rsidRDefault="005F204A" w:rsidP="005F204A"/>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0272"/>
      </w:tblGrid>
      <w:tr w:rsidR="005F204A" w14:paraId="1AF8B7D5" w14:textId="77777777" w:rsidTr="00C726E3">
        <w:tc>
          <w:tcPr>
            <w:tcW w:w="10740" w:type="dxa"/>
            <w:gridSpan w:val="2"/>
            <w:shd w:val="clear" w:color="auto" w:fill="auto"/>
          </w:tcPr>
          <w:p w14:paraId="65F59F9A" w14:textId="77777777" w:rsidR="005F204A" w:rsidRPr="00032D75" w:rsidRDefault="005F204A" w:rsidP="00C726E3">
            <w:pPr>
              <w:ind w:right="-108"/>
              <w:rPr>
                <w:b/>
              </w:rPr>
            </w:pPr>
            <w:r w:rsidRPr="00032D75">
              <w:rPr>
                <w:b/>
              </w:rPr>
              <w:t>PERMISSIBLE DELEGATED FUNCTIONS – PUPIL DISCIPLINE</w:t>
            </w:r>
          </w:p>
        </w:tc>
      </w:tr>
      <w:tr w:rsidR="005F204A" w14:paraId="7ED62A95" w14:textId="77777777" w:rsidTr="00C726E3">
        <w:tc>
          <w:tcPr>
            <w:tcW w:w="468" w:type="dxa"/>
            <w:shd w:val="clear" w:color="auto" w:fill="auto"/>
            <w:vAlign w:val="center"/>
          </w:tcPr>
          <w:p w14:paraId="52B11489" w14:textId="77777777" w:rsidR="005F204A" w:rsidRPr="00032D75" w:rsidRDefault="005F204A" w:rsidP="00C726E3">
            <w:pPr>
              <w:jc w:val="center"/>
              <w:rPr>
                <w:sz w:val="22"/>
                <w:szCs w:val="22"/>
              </w:rPr>
            </w:pPr>
            <w:r w:rsidRPr="00032D75">
              <w:rPr>
                <w:sz w:val="22"/>
                <w:szCs w:val="22"/>
              </w:rPr>
              <w:t>1</w:t>
            </w:r>
          </w:p>
        </w:tc>
        <w:tc>
          <w:tcPr>
            <w:tcW w:w="10272" w:type="dxa"/>
            <w:shd w:val="clear" w:color="auto" w:fill="auto"/>
          </w:tcPr>
          <w:p w14:paraId="6E6DA169" w14:textId="77777777" w:rsidR="005F204A" w:rsidRPr="00032D75" w:rsidRDefault="005F204A" w:rsidP="00C726E3">
            <w:pPr>
              <w:rPr>
                <w:sz w:val="22"/>
                <w:szCs w:val="22"/>
              </w:rPr>
            </w:pPr>
            <w:r>
              <w:rPr>
                <w:sz w:val="22"/>
                <w:szCs w:val="22"/>
              </w:rPr>
              <w:t>To r</w:t>
            </w:r>
            <w:r w:rsidRPr="00032D75">
              <w:rPr>
                <w:sz w:val="22"/>
                <w:szCs w:val="22"/>
              </w:rPr>
              <w:t>eview permanent exclusions and fixed period exclusions converted to permanent exclusions</w:t>
            </w:r>
            <w:r>
              <w:rPr>
                <w:sz w:val="22"/>
                <w:szCs w:val="22"/>
              </w:rPr>
              <w:t>.</w:t>
            </w:r>
          </w:p>
        </w:tc>
      </w:tr>
      <w:tr w:rsidR="005F204A" w14:paraId="705ADE1E" w14:textId="77777777" w:rsidTr="00C726E3">
        <w:tc>
          <w:tcPr>
            <w:tcW w:w="468" w:type="dxa"/>
            <w:shd w:val="clear" w:color="auto" w:fill="auto"/>
            <w:vAlign w:val="center"/>
          </w:tcPr>
          <w:p w14:paraId="792C96A1" w14:textId="77777777" w:rsidR="005F204A" w:rsidRPr="00032D75" w:rsidRDefault="005F204A" w:rsidP="00C726E3">
            <w:pPr>
              <w:jc w:val="center"/>
              <w:rPr>
                <w:sz w:val="22"/>
                <w:szCs w:val="22"/>
              </w:rPr>
            </w:pPr>
            <w:r w:rsidRPr="00032D75">
              <w:rPr>
                <w:sz w:val="22"/>
                <w:szCs w:val="22"/>
              </w:rPr>
              <w:t>2</w:t>
            </w:r>
          </w:p>
        </w:tc>
        <w:tc>
          <w:tcPr>
            <w:tcW w:w="10272" w:type="dxa"/>
            <w:shd w:val="clear" w:color="auto" w:fill="auto"/>
          </w:tcPr>
          <w:p w14:paraId="3E9B8C1C" w14:textId="77777777" w:rsidR="005F204A" w:rsidRPr="00032D75" w:rsidRDefault="005F204A" w:rsidP="00C726E3">
            <w:pPr>
              <w:rPr>
                <w:sz w:val="22"/>
                <w:szCs w:val="22"/>
              </w:rPr>
            </w:pPr>
            <w:r w:rsidRPr="00032D75">
              <w:rPr>
                <w:sz w:val="22"/>
                <w:szCs w:val="22"/>
              </w:rPr>
              <w:t xml:space="preserve">To consider any representations from parents where a pupil has been excluded for </w:t>
            </w:r>
            <w:r>
              <w:rPr>
                <w:sz w:val="22"/>
                <w:szCs w:val="22"/>
              </w:rPr>
              <w:t>five</w:t>
            </w:r>
            <w:r w:rsidRPr="00032D75">
              <w:rPr>
                <w:sz w:val="22"/>
                <w:szCs w:val="22"/>
              </w:rPr>
              <w:t xml:space="preserve"> school days or fewer.</w:t>
            </w:r>
          </w:p>
        </w:tc>
      </w:tr>
      <w:tr w:rsidR="005F204A" w14:paraId="385B80A3" w14:textId="77777777" w:rsidTr="00C726E3">
        <w:tc>
          <w:tcPr>
            <w:tcW w:w="468" w:type="dxa"/>
            <w:shd w:val="clear" w:color="auto" w:fill="auto"/>
            <w:vAlign w:val="center"/>
          </w:tcPr>
          <w:p w14:paraId="69081DD5" w14:textId="77777777" w:rsidR="005F204A" w:rsidRPr="00032D75" w:rsidRDefault="005F204A" w:rsidP="00C726E3">
            <w:pPr>
              <w:jc w:val="center"/>
              <w:rPr>
                <w:sz w:val="22"/>
                <w:szCs w:val="22"/>
              </w:rPr>
            </w:pPr>
            <w:r w:rsidRPr="00032D75">
              <w:rPr>
                <w:sz w:val="22"/>
                <w:szCs w:val="22"/>
              </w:rPr>
              <w:t>3</w:t>
            </w:r>
          </w:p>
        </w:tc>
        <w:tc>
          <w:tcPr>
            <w:tcW w:w="10272" w:type="dxa"/>
            <w:shd w:val="clear" w:color="auto" w:fill="auto"/>
          </w:tcPr>
          <w:p w14:paraId="776D54CF" w14:textId="77777777" w:rsidR="005F204A" w:rsidRPr="00032D75" w:rsidRDefault="005F204A" w:rsidP="00C726E3">
            <w:pPr>
              <w:rPr>
                <w:sz w:val="22"/>
                <w:szCs w:val="22"/>
              </w:rPr>
            </w:pPr>
            <w:r w:rsidRPr="00032D75">
              <w:rPr>
                <w:sz w:val="22"/>
                <w:szCs w:val="22"/>
              </w:rPr>
              <w:t xml:space="preserve">To consider the exclusion of all pupils given a fixed term exclusion of more than </w:t>
            </w:r>
            <w:r>
              <w:rPr>
                <w:sz w:val="22"/>
                <w:szCs w:val="22"/>
              </w:rPr>
              <w:t>five</w:t>
            </w:r>
            <w:r w:rsidRPr="00032D75">
              <w:rPr>
                <w:sz w:val="22"/>
                <w:szCs w:val="22"/>
              </w:rPr>
              <w:t xml:space="preserve"> but no more than </w:t>
            </w:r>
            <w:r>
              <w:rPr>
                <w:sz w:val="22"/>
                <w:szCs w:val="22"/>
              </w:rPr>
              <w:t>fifteen</w:t>
            </w:r>
            <w:r w:rsidRPr="00032D75">
              <w:rPr>
                <w:sz w:val="22"/>
                <w:szCs w:val="22"/>
              </w:rPr>
              <w:t xml:space="preserve"> school days in one term </w:t>
            </w:r>
            <w:r w:rsidRPr="00032D75">
              <w:rPr>
                <w:b/>
                <w:sz w:val="22"/>
                <w:szCs w:val="22"/>
              </w:rPr>
              <w:t>if requested to do so by the parent.</w:t>
            </w:r>
          </w:p>
        </w:tc>
      </w:tr>
      <w:tr w:rsidR="005F204A" w14:paraId="61E08EAB" w14:textId="77777777" w:rsidTr="00C726E3">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2962B55F" w14:textId="77777777" w:rsidR="005F204A" w:rsidRPr="001F4F3A" w:rsidRDefault="005F204A" w:rsidP="00C726E3">
            <w:pPr>
              <w:jc w:val="center"/>
              <w:rPr>
                <w:sz w:val="22"/>
                <w:szCs w:val="22"/>
              </w:rPr>
            </w:pPr>
            <w:r w:rsidRPr="001F4F3A">
              <w:rPr>
                <w:sz w:val="22"/>
                <w:szCs w:val="22"/>
              </w:rPr>
              <w:t>4</w:t>
            </w:r>
          </w:p>
        </w:tc>
        <w:tc>
          <w:tcPr>
            <w:tcW w:w="10272" w:type="dxa"/>
            <w:tcBorders>
              <w:top w:val="single" w:sz="4" w:space="0" w:color="auto"/>
              <w:left w:val="single" w:sz="4" w:space="0" w:color="auto"/>
              <w:bottom w:val="single" w:sz="4" w:space="0" w:color="auto"/>
              <w:right w:val="single" w:sz="4" w:space="0" w:color="auto"/>
            </w:tcBorders>
            <w:shd w:val="clear" w:color="auto" w:fill="auto"/>
          </w:tcPr>
          <w:p w14:paraId="4AD4D447" w14:textId="77777777" w:rsidR="005F204A" w:rsidRPr="001F4F3A" w:rsidRDefault="005F204A" w:rsidP="00C726E3">
            <w:pPr>
              <w:rPr>
                <w:sz w:val="22"/>
                <w:szCs w:val="22"/>
              </w:rPr>
            </w:pPr>
            <w:r w:rsidRPr="001F4F3A">
              <w:rPr>
                <w:sz w:val="22"/>
                <w:szCs w:val="22"/>
              </w:rPr>
              <w:t>To consider any exclusion that would result in a pupil missing a public examination or national curriculum test.</w:t>
            </w:r>
          </w:p>
        </w:tc>
      </w:tr>
      <w:tr w:rsidR="005F204A" w14:paraId="533AD71F" w14:textId="77777777" w:rsidTr="00C726E3">
        <w:tc>
          <w:tcPr>
            <w:tcW w:w="468" w:type="dxa"/>
            <w:shd w:val="clear" w:color="auto" w:fill="auto"/>
            <w:vAlign w:val="center"/>
          </w:tcPr>
          <w:p w14:paraId="7ECE1F04" w14:textId="77777777" w:rsidR="005F204A" w:rsidRPr="00032D75" w:rsidRDefault="005F204A" w:rsidP="00C726E3">
            <w:pPr>
              <w:jc w:val="center"/>
              <w:rPr>
                <w:sz w:val="22"/>
                <w:szCs w:val="22"/>
              </w:rPr>
            </w:pPr>
            <w:r>
              <w:rPr>
                <w:sz w:val="22"/>
                <w:szCs w:val="22"/>
              </w:rPr>
              <w:t>5</w:t>
            </w:r>
          </w:p>
        </w:tc>
        <w:tc>
          <w:tcPr>
            <w:tcW w:w="10272" w:type="dxa"/>
            <w:shd w:val="clear" w:color="auto" w:fill="auto"/>
          </w:tcPr>
          <w:p w14:paraId="4488E80B" w14:textId="77777777" w:rsidR="005F204A" w:rsidRPr="00032D75" w:rsidRDefault="005F204A" w:rsidP="00C726E3">
            <w:pPr>
              <w:rPr>
                <w:sz w:val="22"/>
                <w:szCs w:val="22"/>
              </w:rPr>
            </w:pPr>
            <w:r w:rsidRPr="00032D75">
              <w:rPr>
                <w:sz w:val="22"/>
                <w:szCs w:val="22"/>
              </w:rPr>
              <w:t xml:space="preserve">To consider all fixed period exclusions totalling more than fifteen school days (or which brings the pupil’s number of days of exclusion to more than </w:t>
            </w:r>
            <w:r>
              <w:rPr>
                <w:sz w:val="22"/>
                <w:szCs w:val="22"/>
              </w:rPr>
              <w:t>fifteen</w:t>
            </w:r>
            <w:r w:rsidRPr="00032D75">
              <w:rPr>
                <w:sz w:val="22"/>
                <w:szCs w:val="22"/>
              </w:rPr>
              <w:t xml:space="preserve"> in one term) (lunchtime exclusions account for the equivalent of a half day exclusion)</w:t>
            </w:r>
            <w:r>
              <w:rPr>
                <w:sz w:val="22"/>
                <w:szCs w:val="22"/>
              </w:rPr>
              <w:t>.</w:t>
            </w:r>
          </w:p>
        </w:tc>
      </w:tr>
      <w:tr w:rsidR="005F204A" w14:paraId="40A43C25" w14:textId="77777777" w:rsidTr="00C726E3">
        <w:tc>
          <w:tcPr>
            <w:tcW w:w="468" w:type="dxa"/>
            <w:shd w:val="clear" w:color="auto" w:fill="auto"/>
            <w:vAlign w:val="center"/>
          </w:tcPr>
          <w:p w14:paraId="135B9409" w14:textId="77777777" w:rsidR="005F204A" w:rsidRPr="00032D75" w:rsidRDefault="005F204A" w:rsidP="00C726E3">
            <w:pPr>
              <w:jc w:val="center"/>
              <w:rPr>
                <w:sz w:val="22"/>
                <w:szCs w:val="22"/>
              </w:rPr>
            </w:pPr>
            <w:r>
              <w:rPr>
                <w:sz w:val="22"/>
                <w:szCs w:val="22"/>
              </w:rPr>
              <w:t>6</w:t>
            </w:r>
          </w:p>
        </w:tc>
        <w:tc>
          <w:tcPr>
            <w:tcW w:w="10272" w:type="dxa"/>
            <w:shd w:val="clear" w:color="auto" w:fill="auto"/>
          </w:tcPr>
          <w:p w14:paraId="3B4AD398" w14:textId="77777777" w:rsidR="005F204A" w:rsidRPr="00032D75" w:rsidRDefault="005F204A" w:rsidP="00C726E3">
            <w:pPr>
              <w:rPr>
                <w:sz w:val="22"/>
                <w:szCs w:val="22"/>
              </w:rPr>
            </w:pPr>
            <w:r w:rsidRPr="00032D75">
              <w:rPr>
                <w:sz w:val="22"/>
                <w:szCs w:val="22"/>
              </w:rPr>
              <w:t>To consider the circumstances in which the pupil was excluded</w:t>
            </w:r>
            <w:r>
              <w:rPr>
                <w:sz w:val="22"/>
                <w:szCs w:val="22"/>
              </w:rPr>
              <w:t>.</w:t>
            </w:r>
          </w:p>
        </w:tc>
      </w:tr>
      <w:tr w:rsidR="005F204A" w14:paraId="7DA58BCD" w14:textId="77777777" w:rsidTr="00C726E3">
        <w:tc>
          <w:tcPr>
            <w:tcW w:w="468" w:type="dxa"/>
            <w:shd w:val="clear" w:color="auto" w:fill="auto"/>
            <w:vAlign w:val="center"/>
          </w:tcPr>
          <w:p w14:paraId="77A42DAE" w14:textId="77777777" w:rsidR="005F204A" w:rsidRPr="00032D75" w:rsidRDefault="005F204A" w:rsidP="00C726E3">
            <w:pPr>
              <w:jc w:val="center"/>
              <w:rPr>
                <w:sz w:val="22"/>
                <w:szCs w:val="22"/>
              </w:rPr>
            </w:pPr>
            <w:r>
              <w:rPr>
                <w:sz w:val="22"/>
                <w:szCs w:val="22"/>
              </w:rPr>
              <w:t>7</w:t>
            </w:r>
          </w:p>
        </w:tc>
        <w:tc>
          <w:tcPr>
            <w:tcW w:w="10272" w:type="dxa"/>
            <w:shd w:val="clear" w:color="auto" w:fill="auto"/>
          </w:tcPr>
          <w:p w14:paraId="70796F08" w14:textId="77777777" w:rsidR="005F204A" w:rsidRPr="00032D75" w:rsidRDefault="005F204A" w:rsidP="00C726E3">
            <w:pPr>
              <w:rPr>
                <w:sz w:val="22"/>
                <w:szCs w:val="22"/>
              </w:rPr>
            </w:pPr>
            <w:r w:rsidRPr="00032D75">
              <w:rPr>
                <w:sz w:val="22"/>
                <w:szCs w:val="22"/>
              </w:rPr>
              <w:t>To consider any representations about the exclusion made by the parent and by the LA</w:t>
            </w:r>
            <w:r>
              <w:rPr>
                <w:sz w:val="22"/>
                <w:szCs w:val="22"/>
              </w:rPr>
              <w:t>.</w:t>
            </w:r>
          </w:p>
        </w:tc>
      </w:tr>
      <w:tr w:rsidR="005F204A" w14:paraId="5D33D351" w14:textId="77777777" w:rsidTr="00C726E3">
        <w:tc>
          <w:tcPr>
            <w:tcW w:w="468" w:type="dxa"/>
            <w:shd w:val="clear" w:color="auto" w:fill="auto"/>
            <w:vAlign w:val="center"/>
          </w:tcPr>
          <w:p w14:paraId="52F12817" w14:textId="77777777" w:rsidR="005F204A" w:rsidRPr="00032D75" w:rsidRDefault="005F204A" w:rsidP="00C726E3">
            <w:pPr>
              <w:jc w:val="center"/>
              <w:rPr>
                <w:sz w:val="22"/>
                <w:szCs w:val="22"/>
              </w:rPr>
            </w:pPr>
            <w:r>
              <w:rPr>
                <w:sz w:val="22"/>
                <w:szCs w:val="22"/>
              </w:rPr>
              <w:t>8</w:t>
            </w:r>
          </w:p>
        </w:tc>
        <w:tc>
          <w:tcPr>
            <w:tcW w:w="10272" w:type="dxa"/>
            <w:shd w:val="clear" w:color="auto" w:fill="auto"/>
          </w:tcPr>
          <w:p w14:paraId="089BD47F" w14:textId="77777777" w:rsidR="005F204A" w:rsidRPr="00032D75" w:rsidRDefault="005F204A" w:rsidP="00C726E3">
            <w:pPr>
              <w:rPr>
                <w:sz w:val="22"/>
                <w:szCs w:val="22"/>
              </w:rPr>
            </w:pPr>
            <w:r>
              <w:rPr>
                <w:sz w:val="22"/>
                <w:szCs w:val="22"/>
              </w:rPr>
              <w:t>To c</w:t>
            </w:r>
            <w:r w:rsidRPr="00032D75">
              <w:rPr>
                <w:sz w:val="22"/>
                <w:szCs w:val="22"/>
              </w:rPr>
              <w:t>onsider whether the pupil should be reinstated immediately, reinstated by a particular date</w:t>
            </w:r>
            <w:r>
              <w:rPr>
                <w:sz w:val="22"/>
                <w:szCs w:val="22"/>
              </w:rPr>
              <w:t>,</w:t>
            </w:r>
            <w:r w:rsidRPr="00032D75">
              <w:rPr>
                <w:sz w:val="22"/>
                <w:szCs w:val="22"/>
              </w:rPr>
              <w:t xml:space="preserve"> or not reinstated.</w:t>
            </w:r>
          </w:p>
        </w:tc>
      </w:tr>
    </w:tbl>
    <w:p w14:paraId="283EB9B2" w14:textId="77777777" w:rsidR="005F204A" w:rsidRDefault="005F204A" w:rsidP="005F204A"/>
    <w:p w14:paraId="581FF255" w14:textId="77777777" w:rsidR="005F204A" w:rsidRDefault="005F204A" w:rsidP="005F204A">
      <w: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797"/>
      </w:tblGrid>
      <w:tr w:rsidR="005F204A" w14:paraId="15B8D609" w14:textId="77777777" w:rsidTr="00C726E3">
        <w:tc>
          <w:tcPr>
            <w:tcW w:w="10740" w:type="dxa"/>
            <w:gridSpan w:val="2"/>
            <w:shd w:val="clear" w:color="auto" w:fill="auto"/>
          </w:tcPr>
          <w:p w14:paraId="5CA0891C" w14:textId="77777777" w:rsidR="005F204A" w:rsidRPr="00032D75" w:rsidRDefault="005F204A" w:rsidP="00C726E3">
            <w:pPr>
              <w:jc w:val="center"/>
              <w:rPr>
                <w:b/>
              </w:rPr>
            </w:pPr>
            <w:r w:rsidRPr="00032D75">
              <w:rPr>
                <w:b/>
              </w:rPr>
              <w:t>THE GENERAL COMPLAINTS PANEL</w:t>
            </w:r>
          </w:p>
        </w:tc>
      </w:tr>
      <w:tr w:rsidR="005F204A" w14:paraId="1DA12A87" w14:textId="77777777" w:rsidTr="00C726E3">
        <w:tc>
          <w:tcPr>
            <w:tcW w:w="2943" w:type="dxa"/>
            <w:shd w:val="clear" w:color="auto" w:fill="auto"/>
          </w:tcPr>
          <w:p w14:paraId="6EF7C918" w14:textId="77777777" w:rsidR="005F204A" w:rsidRPr="00032D75" w:rsidRDefault="005F204A" w:rsidP="00C726E3">
            <w:pPr>
              <w:rPr>
                <w:sz w:val="22"/>
                <w:szCs w:val="22"/>
              </w:rPr>
            </w:pPr>
            <w:r w:rsidRPr="00032D75">
              <w:rPr>
                <w:sz w:val="22"/>
                <w:szCs w:val="22"/>
              </w:rPr>
              <w:t>Members</w:t>
            </w:r>
          </w:p>
        </w:tc>
        <w:tc>
          <w:tcPr>
            <w:tcW w:w="7797" w:type="dxa"/>
            <w:shd w:val="clear" w:color="auto" w:fill="auto"/>
          </w:tcPr>
          <w:p w14:paraId="32EA95E8" w14:textId="77777777" w:rsidR="005F204A" w:rsidRDefault="005F204A" w:rsidP="00C726E3">
            <w:pPr>
              <w:rPr>
                <w:rFonts w:cs="Arial"/>
                <w:sz w:val="22"/>
                <w:szCs w:val="22"/>
              </w:rPr>
            </w:pPr>
            <w:r>
              <w:rPr>
                <w:rFonts w:cs="Arial"/>
                <w:sz w:val="22"/>
                <w:szCs w:val="22"/>
              </w:rPr>
              <w:t>Three Members of the Governing Body with the exception of the Headteacher.</w:t>
            </w:r>
          </w:p>
          <w:p w14:paraId="6C85A63E" w14:textId="77777777" w:rsidR="005F204A" w:rsidRDefault="005F204A" w:rsidP="00C726E3">
            <w:pPr>
              <w:rPr>
                <w:rFonts w:cs="Arial"/>
                <w:sz w:val="22"/>
                <w:szCs w:val="22"/>
              </w:rPr>
            </w:pPr>
          </w:p>
          <w:p w14:paraId="5E4784DE" w14:textId="77777777" w:rsidR="005F204A" w:rsidRDefault="005F204A" w:rsidP="00C726E3">
            <w:pPr>
              <w:rPr>
                <w:rFonts w:cs="Arial"/>
                <w:sz w:val="22"/>
                <w:szCs w:val="22"/>
              </w:rPr>
            </w:pPr>
            <w:r>
              <w:rPr>
                <w:rFonts w:cs="Arial"/>
                <w:sz w:val="22"/>
                <w:szCs w:val="22"/>
              </w:rPr>
              <w:t>If a Governor has a connection with the complainant or knowledge of the complaint that could affect his or her ability to act impartially, he or she should step down.</w:t>
            </w:r>
          </w:p>
          <w:p w14:paraId="78C12BA9" w14:textId="77777777" w:rsidR="005F204A" w:rsidRDefault="005F204A" w:rsidP="00C726E3">
            <w:pPr>
              <w:rPr>
                <w:rFonts w:cs="Arial"/>
                <w:sz w:val="22"/>
                <w:szCs w:val="22"/>
              </w:rPr>
            </w:pPr>
          </w:p>
          <w:p w14:paraId="43806F84" w14:textId="77777777" w:rsidR="005F204A" w:rsidRPr="001B5517" w:rsidRDefault="005F204A" w:rsidP="005F204A">
            <w:pPr>
              <w:rPr>
                <w:rFonts w:cs="Arial"/>
                <w:color w:val="000000"/>
              </w:rPr>
            </w:pPr>
            <w:r w:rsidRPr="001B5517">
              <w:rPr>
                <w:rFonts w:cs="Arial"/>
                <w:color w:val="000000"/>
              </w:rPr>
              <w:t xml:space="preserve">When necessary the governing board will source governors on an ad hoc basis from Governor Services to sit on complaints panels. Such governors will have the appropriate skills, experience and training to perform this duty  </w:t>
            </w:r>
          </w:p>
          <w:p w14:paraId="3143062D" w14:textId="77777777" w:rsidR="005F204A" w:rsidRDefault="005F204A" w:rsidP="005F204A">
            <w:pPr>
              <w:rPr>
                <w:rFonts w:cs="Arial"/>
                <w:sz w:val="22"/>
                <w:szCs w:val="22"/>
              </w:rPr>
            </w:pPr>
          </w:p>
          <w:p w14:paraId="252528F6" w14:textId="7350C369" w:rsidR="005F204A" w:rsidRPr="00032D75" w:rsidRDefault="005F204A" w:rsidP="005F204A">
            <w:pPr>
              <w:rPr>
                <w:sz w:val="22"/>
                <w:szCs w:val="22"/>
              </w:rPr>
            </w:pPr>
            <w:r>
              <w:rPr>
                <w:rFonts w:cs="Arial"/>
                <w:sz w:val="22"/>
                <w:szCs w:val="22"/>
              </w:rPr>
              <w:t>The Governing Body agree to abide by all decisions made by the panel.</w:t>
            </w:r>
          </w:p>
        </w:tc>
      </w:tr>
      <w:tr w:rsidR="005F204A" w14:paraId="6A1D67AB" w14:textId="77777777" w:rsidTr="00C726E3">
        <w:tc>
          <w:tcPr>
            <w:tcW w:w="2943" w:type="dxa"/>
            <w:shd w:val="clear" w:color="auto" w:fill="auto"/>
          </w:tcPr>
          <w:p w14:paraId="4AE9499F" w14:textId="77777777" w:rsidR="005F204A" w:rsidRPr="00032D75" w:rsidRDefault="005F204A" w:rsidP="00C726E3">
            <w:pPr>
              <w:rPr>
                <w:sz w:val="22"/>
                <w:szCs w:val="22"/>
              </w:rPr>
            </w:pPr>
            <w:r w:rsidRPr="00032D75">
              <w:rPr>
                <w:sz w:val="22"/>
                <w:szCs w:val="22"/>
              </w:rPr>
              <w:t>Quorum</w:t>
            </w:r>
          </w:p>
        </w:tc>
        <w:tc>
          <w:tcPr>
            <w:tcW w:w="7797" w:type="dxa"/>
            <w:shd w:val="clear" w:color="auto" w:fill="auto"/>
          </w:tcPr>
          <w:p w14:paraId="72BA24A9" w14:textId="77777777" w:rsidR="005F204A" w:rsidRPr="00032D75" w:rsidRDefault="005F204A" w:rsidP="00C726E3">
            <w:pPr>
              <w:rPr>
                <w:sz w:val="22"/>
                <w:szCs w:val="22"/>
              </w:rPr>
            </w:pPr>
            <w:r>
              <w:rPr>
                <w:sz w:val="22"/>
                <w:szCs w:val="22"/>
              </w:rPr>
              <w:t>Three</w:t>
            </w:r>
          </w:p>
        </w:tc>
      </w:tr>
      <w:tr w:rsidR="005F204A" w14:paraId="741719CA" w14:textId="77777777" w:rsidTr="00C726E3">
        <w:tc>
          <w:tcPr>
            <w:tcW w:w="2943" w:type="dxa"/>
            <w:shd w:val="clear" w:color="auto" w:fill="auto"/>
          </w:tcPr>
          <w:p w14:paraId="051F0A21" w14:textId="77777777" w:rsidR="005F204A" w:rsidRPr="00032D75" w:rsidRDefault="005F204A" w:rsidP="00C726E3">
            <w:pPr>
              <w:rPr>
                <w:sz w:val="22"/>
                <w:szCs w:val="22"/>
              </w:rPr>
            </w:pPr>
            <w:r w:rsidRPr="00032D75">
              <w:rPr>
                <w:sz w:val="22"/>
                <w:szCs w:val="22"/>
              </w:rPr>
              <w:t>Meetings</w:t>
            </w:r>
          </w:p>
        </w:tc>
        <w:tc>
          <w:tcPr>
            <w:tcW w:w="7797" w:type="dxa"/>
            <w:shd w:val="clear" w:color="auto" w:fill="auto"/>
          </w:tcPr>
          <w:p w14:paraId="12D442E5" w14:textId="77777777" w:rsidR="005F204A" w:rsidRPr="00032D75" w:rsidRDefault="005F204A" w:rsidP="00C726E3">
            <w:pPr>
              <w:rPr>
                <w:sz w:val="22"/>
                <w:szCs w:val="22"/>
              </w:rPr>
            </w:pPr>
            <w:r>
              <w:rPr>
                <w:sz w:val="22"/>
                <w:szCs w:val="22"/>
              </w:rPr>
              <w:t>As necessary</w:t>
            </w:r>
          </w:p>
        </w:tc>
      </w:tr>
      <w:tr w:rsidR="005F204A" w14:paraId="26703658" w14:textId="77777777" w:rsidTr="00C726E3">
        <w:tc>
          <w:tcPr>
            <w:tcW w:w="2943" w:type="dxa"/>
            <w:shd w:val="clear" w:color="auto" w:fill="auto"/>
          </w:tcPr>
          <w:p w14:paraId="354548FA" w14:textId="77777777" w:rsidR="005F204A" w:rsidRPr="00032D75" w:rsidRDefault="005F204A" w:rsidP="00C726E3">
            <w:pPr>
              <w:rPr>
                <w:sz w:val="22"/>
                <w:szCs w:val="22"/>
              </w:rPr>
            </w:pPr>
            <w:r w:rsidRPr="00032D75">
              <w:rPr>
                <w:sz w:val="22"/>
                <w:szCs w:val="22"/>
              </w:rPr>
              <w:t>Delegation</w:t>
            </w:r>
          </w:p>
        </w:tc>
        <w:tc>
          <w:tcPr>
            <w:tcW w:w="7797" w:type="dxa"/>
            <w:shd w:val="clear" w:color="auto" w:fill="auto"/>
          </w:tcPr>
          <w:p w14:paraId="3E0D7C8E" w14:textId="77777777" w:rsidR="005F204A" w:rsidRPr="00032D75" w:rsidRDefault="005F204A" w:rsidP="00C726E3">
            <w:pPr>
              <w:rPr>
                <w:sz w:val="22"/>
                <w:szCs w:val="22"/>
              </w:rPr>
            </w:pPr>
            <w:r w:rsidRPr="00032D75">
              <w:rPr>
                <w:sz w:val="22"/>
                <w:szCs w:val="22"/>
              </w:rPr>
              <w:t>This Committee has Delegated Powers</w:t>
            </w:r>
          </w:p>
        </w:tc>
      </w:tr>
      <w:tr w:rsidR="005F204A" w14:paraId="4F2B8EDC" w14:textId="77777777" w:rsidTr="00C726E3">
        <w:tc>
          <w:tcPr>
            <w:tcW w:w="2943" w:type="dxa"/>
            <w:shd w:val="clear" w:color="auto" w:fill="auto"/>
          </w:tcPr>
          <w:p w14:paraId="39E190E1" w14:textId="77777777" w:rsidR="005F204A" w:rsidRPr="00032D75" w:rsidRDefault="005F204A" w:rsidP="00C726E3">
            <w:pPr>
              <w:rPr>
                <w:sz w:val="22"/>
                <w:szCs w:val="22"/>
              </w:rPr>
            </w:pPr>
            <w:r w:rsidRPr="00032D75">
              <w:rPr>
                <w:sz w:val="22"/>
                <w:szCs w:val="22"/>
              </w:rPr>
              <w:t>Committee Chair</w:t>
            </w:r>
          </w:p>
        </w:tc>
        <w:tc>
          <w:tcPr>
            <w:tcW w:w="7797" w:type="dxa"/>
            <w:shd w:val="clear" w:color="auto" w:fill="auto"/>
          </w:tcPr>
          <w:p w14:paraId="1D7FE972" w14:textId="77777777" w:rsidR="005F204A" w:rsidRPr="00032D75" w:rsidRDefault="005F204A" w:rsidP="00C726E3">
            <w:pPr>
              <w:rPr>
                <w:sz w:val="22"/>
                <w:szCs w:val="22"/>
              </w:rPr>
            </w:pPr>
            <w:r w:rsidRPr="00032D75">
              <w:rPr>
                <w:sz w:val="22"/>
                <w:szCs w:val="22"/>
              </w:rPr>
              <w:t>Elected by the Committee</w:t>
            </w:r>
          </w:p>
        </w:tc>
      </w:tr>
      <w:tr w:rsidR="005F204A" w14:paraId="3DF65A45" w14:textId="77777777" w:rsidTr="00C726E3">
        <w:tc>
          <w:tcPr>
            <w:tcW w:w="2943" w:type="dxa"/>
            <w:shd w:val="clear" w:color="auto" w:fill="auto"/>
          </w:tcPr>
          <w:p w14:paraId="55145C98" w14:textId="77777777" w:rsidR="005F204A" w:rsidRPr="00032D75" w:rsidRDefault="005F204A" w:rsidP="00C726E3">
            <w:pPr>
              <w:rPr>
                <w:sz w:val="22"/>
                <w:szCs w:val="22"/>
              </w:rPr>
            </w:pPr>
            <w:r w:rsidRPr="00032D75">
              <w:rPr>
                <w:sz w:val="22"/>
                <w:szCs w:val="22"/>
              </w:rPr>
              <w:t>Clerk to the Committee</w:t>
            </w:r>
          </w:p>
        </w:tc>
        <w:tc>
          <w:tcPr>
            <w:tcW w:w="7797" w:type="dxa"/>
            <w:shd w:val="clear" w:color="auto" w:fill="auto"/>
          </w:tcPr>
          <w:p w14:paraId="093128C9" w14:textId="77777777" w:rsidR="005F204A" w:rsidRPr="00032D75" w:rsidRDefault="005F204A" w:rsidP="00C726E3">
            <w:pPr>
              <w:rPr>
                <w:sz w:val="22"/>
                <w:szCs w:val="22"/>
              </w:rPr>
            </w:pPr>
            <w:r w:rsidRPr="00032D75">
              <w:rPr>
                <w:sz w:val="22"/>
                <w:szCs w:val="22"/>
              </w:rPr>
              <w:t>Arranged by the Governing Bo</w:t>
            </w:r>
            <w:r>
              <w:rPr>
                <w:sz w:val="22"/>
                <w:szCs w:val="22"/>
              </w:rPr>
              <w:t>ard</w:t>
            </w:r>
          </w:p>
        </w:tc>
      </w:tr>
      <w:tr w:rsidR="005F204A" w14:paraId="0378477A" w14:textId="77777777" w:rsidTr="00C726E3">
        <w:tc>
          <w:tcPr>
            <w:tcW w:w="2943" w:type="dxa"/>
            <w:shd w:val="clear" w:color="auto" w:fill="auto"/>
          </w:tcPr>
          <w:p w14:paraId="2EF1EC33" w14:textId="77777777" w:rsidR="005F204A" w:rsidRPr="00032D75" w:rsidRDefault="005F204A" w:rsidP="00C726E3">
            <w:pPr>
              <w:rPr>
                <w:sz w:val="22"/>
                <w:szCs w:val="22"/>
              </w:rPr>
            </w:pPr>
            <w:r>
              <w:rPr>
                <w:sz w:val="22"/>
                <w:szCs w:val="22"/>
              </w:rPr>
              <w:t>Minutes</w:t>
            </w:r>
          </w:p>
        </w:tc>
        <w:tc>
          <w:tcPr>
            <w:tcW w:w="7797" w:type="dxa"/>
            <w:shd w:val="clear" w:color="auto" w:fill="auto"/>
          </w:tcPr>
          <w:p w14:paraId="11FF1FEB" w14:textId="77777777" w:rsidR="005F204A" w:rsidRPr="00032D75" w:rsidRDefault="005F204A" w:rsidP="00C726E3">
            <w:pPr>
              <w:ind w:right="-199"/>
              <w:rPr>
                <w:sz w:val="22"/>
                <w:szCs w:val="22"/>
              </w:rPr>
            </w:pPr>
            <w:r>
              <w:rPr>
                <w:sz w:val="22"/>
                <w:szCs w:val="22"/>
              </w:rPr>
              <w:t>To be approved by the Committee Chair</w:t>
            </w:r>
          </w:p>
        </w:tc>
      </w:tr>
    </w:tbl>
    <w:p w14:paraId="385AC346" w14:textId="77777777" w:rsidR="005F204A" w:rsidRDefault="005F204A" w:rsidP="005F204A"/>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5F204A" w:rsidRPr="00032D75" w14:paraId="2925CE30" w14:textId="77777777" w:rsidTr="00C726E3">
        <w:trPr>
          <w:trHeight w:val="246"/>
        </w:trPr>
        <w:tc>
          <w:tcPr>
            <w:tcW w:w="10740" w:type="dxa"/>
            <w:shd w:val="clear" w:color="auto" w:fill="auto"/>
          </w:tcPr>
          <w:p w14:paraId="0D0237DD" w14:textId="77777777" w:rsidR="005F204A" w:rsidRPr="00032D75" w:rsidRDefault="005F204A" w:rsidP="00C726E3">
            <w:pPr>
              <w:rPr>
                <w:b/>
              </w:rPr>
            </w:pPr>
            <w:r w:rsidRPr="00032D75">
              <w:rPr>
                <w:b/>
              </w:rPr>
              <w:t>Administrative Responsibilities</w:t>
            </w:r>
          </w:p>
        </w:tc>
      </w:tr>
      <w:tr w:rsidR="005F204A" w14:paraId="53458743" w14:textId="77777777" w:rsidTr="00C726E3">
        <w:tc>
          <w:tcPr>
            <w:tcW w:w="10740" w:type="dxa"/>
            <w:shd w:val="clear" w:color="auto" w:fill="auto"/>
          </w:tcPr>
          <w:p w14:paraId="2A63C40E" w14:textId="77777777" w:rsidR="005F204A" w:rsidRPr="00032D75" w:rsidRDefault="005F204A" w:rsidP="005F204A">
            <w:pPr>
              <w:numPr>
                <w:ilvl w:val="0"/>
                <w:numId w:val="6"/>
              </w:numPr>
              <w:rPr>
                <w:sz w:val="22"/>
                <w:szCs w:val="22"/>
              </w:rPr>
            </w:pPr>
            <w:r>
              <w:rPr>
                <w:sz w:val="22"/>
                <w:szCs w:val="22"/>
              </w:rPr>
              <w:t xml:space="preserve">Ensure decisions </w:t>
            </w:r>
            <w:r w:rsidRPr="00032D75">
              <w:rPr>
                <w:sz w:val="22"/>
                <w:szCs w:val="22"/>
              </w:rPr>
              <w:t>are clearly minuted.</w:t>
            </w:r>
          </w:p>
          <w:p w14:paraId="506524E7" w14:textId="77777777" w:rsidR="005F204A" w:rsidRDefault="005F204A" w:rsidP="005F204A">
            <w:pPr>
              <w:numPr>
                <w:ilvl w:val="0"/>
                <w:numId w:val="6"/>
              </w:numPr>
            </w:pPr>
            <w:r>
              <w:rPr>
                <w:sz w:val="22"/>
                <w:szCs w:val="22"/>
              </w:rPr>
              <w:t>E</w:t>
            </w:r>
            <w:r w:rsidRPr="00032D75">
              <w:rPr>
                <w:sz w:val="22"/>
                <w:szCs w:val="22"/>
              </w:rPr>
              <w:t>nsure that declarations of pecuniary intere</w:t>
            </w:r>
            <w:r>
              <w:rPr>
                <w:sz w:val="22"/>
                <w:szCs w:val="22"/>
              </w:rPr>
              <w:t>st are recorded at each meeting.</w:t>
            </w:r>
          </w:p>
        </w:tc>
      </w:tr>
    </w:tbl>
    <w:p w14:paraId="2D62EAE9" w14:textId="77777777" w:rsidR="005F204A" w:rsidRDefault="005F204A" w:rsidP="005F204A"/>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0272"/>
      </w:tblGrid>
      <w:tr w:rsidR="005F204A" w14:paraId="4EBBBA39" w14:textId="77777777" w:rsidTr="00C726E3">
        <w:tc>
          <w:tcPr>
            <w:tcW w:w="10740" w:type="dxa"/>
            <w:gridSpan w:val="2"/>
            <w:shd w:val="clear" w:color="auto" w:fill="auto"/>
          </w:tcPr>
          <w:p w14:paraId="46DAB0C1" w14:textId="77777777" w:rsidR="005F204A" w:rsidRPr="005B249E" w:rsidRDefault="005F204A" w:rsidP="00C726E3">
            <w:pPr>
              <w:ind w:right="-1272"/>
              <w:rPr>
                <w:b/>
                <w:sz w:val="22"/>
                <w:szCs w:val="22"/>
              </w:rPr>
            </w:pPr>
            <w:r w:rsidRPr="005B249E">
              <w:rPr>
                <w:b/>
                <w:sz w:val="22"/>
                <w:szCs w:val="22"/>
              </w:rPr>
              <w:t>PERMISSIBLE DELEGATED FUNCTIONS GENERAL COMPLAINTS PANEL</w:t>
            </w:r>
          </w:p>
        </w:tc>
      </w:tr>
      <w:tr w:rsidR="005F204A" w14:paraId="51E607A7" w14:textId="77777777" w:rsidTr="00C726E3">
        <w:tc>
          <w:tcPr>
            <w:tcW w:w="468" w:type="dxa"/>
            <w:shd w:val="clear" w:color="auto" w:fill="auto"/>
            <w:vAlign w:val="center"/>
          </w:tcPr>
          <w:p w14:paraId="12E3FBF2" w14:textId="77777777" w:rsidR="005F204A" w:rsidRPr="00032D75" w:rsidRDefault="005F204A" w:rsidP="00C726E3">
            <w:pPr>
              <w:jc w:val="center"/>
              <w:rPr>
                <w:sz w:val="22"/>
                <w:szCs w:val="22"/>
              </w:rPr>
            </w:pPr>
            <w:r w:rsidRPr="00032D75">
              <w:rPr>
                <w:sz w:val="22"/>
                <w:szCs w:val="22"/>
              </w:rPr>
              <w:t>1</w:t>
            </w:r>
          </w:p>
        </w:tc>
        <w:tc>
          <w:tcPr>
            <w:tcW w:w="10272" w:type="dxa"/>
            <w:shd w:val="clear" w:color="auto" w:fill="auto"/>
          </w:tcPr>
          <w:p w14:paraId="4F452138" w14:textId="77777777" w:rsidR="005F204A" w:rsidRDefault="005F204A" w:rsidP="00C726E3">
            <w:pPr>
              <w:rPr>
                <w:rFonts w:cs="Arial"/>
                <w:sz w:val="22"/>
                <w:szCs w:val="22"/>
              </w:rPr>
            </w:pPr>
            <w:r>
              <w:rPr>
                <w:rFonts w:cs="Arial"/>
                <w:sz w:val="22"/>
                <w:szCs w:val="22"/>
              </w:rPr>
              <w:t>To deal with complaints about the school, with the exception of:</w:t>
            </w:r>
          </w:p>
          <w:p w14:paraId="2A1844ED" w14:textId="77777777" w:rsidR="005F204A" w:rsidRDefault="005F204A" w:rsidP="00C726E3">
            <w:pPr>
              <w:widowControl w:val="0"/>
              <w:numPr>
                <w:ilvl w:val="0"/>
                <w:numId w:val="2"/>
              </w:numPr>
              <w:overflowPunct w:val="0"/>
              <w:autoSpaceDE w:val="0"/>
              <w:autoSpaceDN w:val="0"/>
              <w:adjustRightInd w:val="0"/>
              <w:textAlignment w:val="baseline"/>
              <w:rPr>
                <w:rFonts w:cs="Arial"/>
                <w:sz w:val="22"/>
                <w:szCs w:val="22"/>
              </w:rPr>
            </w:pPr>
            <w:r>
              <w:rPr>
                <w:rFonts w:cs="Arial"/>
                <w:sz w:val="22"/>
                <w:szCs w:val="22"/>
              </w:rPr>
              <w:t>Admissions to schools</w:t>
            </w:r>
          </w:p>
          <w:p w14:paraId="0018FAF0" w14:textId="77777777" w:rsidR="005F204A" w:rsidRDefault="005F204A" w:rsidP="00C726E3">
            <w:pPr>
              <w:widowControl w:val="0"/>
              <w:numPr>
                <w:ilvl w:val="0"/>
                <w:numId w:val="2"/>
              </w:numPr>
              <w:tabs>
                <w:tab w:val="num" w:pos="1260"/>
              </w:tabs>
              <w:overflowPunct w:val="0"/>
              <w:autoSpaceDE w:val="0"/>
              <w:autoSpaceDN w:val="0"/>
              <w:adjustRightInd w:val="0"/>
              <w:textAlignment w:val="baseline"/>
              <w:rPr>
                <w:rFonts w:cs="Arial"/>
                <w:sz w:val="22"/>
                <w:szCs w:val="22"/>
              </w:rPr>
            </w:pPr>
            <w:r>
              <w:rPr>
                <w:rFonts w:cs="Arial"/>
                <w:sz w:val="22"/>
                <w:szCs w:val="22"/>
              </w:rPr>
              <w:t>Statutory assessments of Special Educational Needs and Disability (SEND)</w:t>
            </w:r>
          </w:p>
          <w:p w14:paraId="595F7D90" w14:textId="77777777" w:rsidR="005F204A" w:rsidRDefault="005F204A" w:rsidP="00C726E3">
            <w:pPr>
              <w:widowControl w:val="0"/>
              <w:numPr>
                <w:ilvl w:val="0"/>
                <w:numId w:val="2"/>
              </w:numPr>
              <w:tabs>
                <w:tab w:val="num" w:pos="1260"/>
              </w:tabs>
              <w:overflowPunct w:val="0"/>
              <w:autoSpaceDE w:val="0"/>
              <w:autoSpaceDN w:val="0"/>
              <w:adjustRightInd w:val="0"/>
              <w:textAlignment w:val="baseline"/>
              <w:rPr>
                <w:rFonts w:cs="Arial"/>
                <w:sz w:val="22"/>
                <w:szCs w:val="22"/>
              </w:rPr>
            </w:pPr>
            <w:r>
              <w:rPr>
                <w:rFonts w:cs="Arial"/>
                <w:sz w:val="22"/>
                <w:szCs w:val="22"/>
              </w:rPr>
              <w:t>School re-organisation proposals</w:t>
            </w:r>
          </w:p>
          <w:p w14:paraId="3F60D5E1" w14:textId="77777777" w:rsidR="005F204A" w:rsidRDefault="005F204A" w:rsidP="00C726E3">
            <w:pPr>
              <w:widowControl w:val="0"/>
              <w:numPr>
                <w:ilvl w:val="0"/>
                <w:numId w:val="2"/>
              </w:numPr>
              <w:tabs>
                <w:tab w:val="num" w:pos="1260"/>
              </w:tabs>
              <w:overflowPunct w:val="0"/>
              <w:autoSpaceDE w:val="0"/>
              <w:autoSpaceDN w:val="0"/>
              <w:adjustRightInd w:val="0"/>
              <w:textAlignment w:val="baseline"/>
              <w:rPr>
                <w:rFonts w:cs="Arial"/>
                <w:sz w:val="22"/>
                <w:szCs w:val="22"/>
              </w:rPr>
            </w:pPr>
            <w:r>
              <w:rPr>
                <w:rFonts w:cs="Arial"/>
                <w:bCs/>
                <w:sz w:val="22"/>
                <w:szCs w:val="22"/>
              </w:rPr>
              <w:t>Safeguarding</w:t>
            </w:r>
          </w:p>
          <w:p w14:paraId="00F9F4AE" w14:textId="77777777" w:rsidR="005F204A" w:rsidRDefault="005F204A" w:rsidP="00C726E3">
            <w:pPr>
              <w:widowControl w:val="0"/>
              <w:numPr>
                <w:ilvl w:val="0"/>
                <w:numId w:val="2"/>
              </w:numPr>
              <w:tabs>
                <w:tab w:val="num" w:pos="1260"/>
              </w:tabs>
              <w:overflowPunct w:val="0"/>
              <w:autoSpaceDE w:val="0"/>
              <w:autoSpaceDN w:val="0"/>
              <w:adjustRightInd w:val="0"/>
              <w:textAlignment w:val="baseline"/>
              <w:rPr>
                <w:rFonts w:cs="Arial"/>
                <w:sz w:val="22"/>
                <w:szCs w:val="22"/>
              </w:rPr>
            </w:pPr>
            <w:r>
              <w:rPr>
                <w:rFonts w:cs="Arial"/>
                <w:bCs/>
                <w:sz w:val="22"/>
                <w:szCs w:val="22"/>
              </w:rPr>
              <w:t>Allegations of professional abuse</w:t>
            </w:r>
          </w:p>
          <w:p w14:paraId="102C65D2" w14:textId="77777777" w:rsidR="005F204A" w:rsidRDefault="005F204A" w:rsidP="00C726E3">
            <w:pPr>
              <w:widowControl w:val="0"/>
              <w:numPr>
                <w:ilvl w:val="0"/>
                <w:numId w:val="2"/>
              </w:numPr>
              <w:tabs>
                <w:tab w:val="num" w:pos="1260"/>
              </w:tabs>
              <w:overflowPunct w:val="0"/>
              <w:autoSpaceDE w:val="0"/>
              <w:autoSpaceDN w:val="0"/>
              <w:adjustRightInd w:val="0"/>
              <w:textAlignment w:val="baseline"/>
              <w:rPr>
                <w:rFonts w:cs="Arial"/>
                <w:sz w:val="22"/>
                <w:szCs w:val="22"/>
              </w:rPr>
            </w:pPr>
            <w:r>
              <w:rPr>
                <w:rFonts w:cs="Arial"/>
                <w:sz w:val="22"/>
                <w:szCs w:val="22"/>
              </w:rPr>
              <w:t>Staff grievances and disciplinary procedures</w:t>
            </w:r>
          </w:p>
          <w:p w14:paraId="124ADC05" w14:textId="77777777" w:rsidR="005F204A" w:rsidRDefault="005F204A" w:rsidP="00C726E3">
            <w:pPr>
              <w:widowControl w:val="0"/>
              <w:numPr>
                <w:ilvl w:val="0"/>
                <w:numId w:val="2"/>
              </w:numPr>
              <w:tabs>
                <w:tab w:val="num" w:pos="1260"/>
              </w:tabs>
              <w:overflowPunct w:val="0"/>
              <w:autoSpaceDE w:val="0"/>
              <w:autoSpaceDN w:val="0"/>
              <w:adjustRightInd w:val="0"/>
              <w:textAlignment w:val="baseline"/>
              <w:rPr>
                <w:rFonts w:cs="Arial"/>
                <w:sz w:val="22"/>
                <w:szCs w:val="22"/>
              </w:rPr>
            </w:pPr>
            <w:r>
              <w:rPr>
                <w:rFonts w:cs="Arial"/>
                <w:sz w:val="22"/>
                <w:szCs w:val="22"/>
              </w:rPr>
              <w:t>Exclusion of children from school</w:t>
            </w:r>
          </w:p>
          <w:p w14:paraId="5CE769AB" w14:textId="77777777" w:rsidR="005F204A" w:rsidRDefault="005F204A" w:rsidP="00C726E3">
            <w:pPr>
              <w:widowControl w:val="0"/>
              <w:numPr>
                <w:ilvl w:val="0"/>
                <w:numId w:val="2"/>
              </w:numPr>
              <w:tabs>
                <w:tab w:val="num" w:pos="1260"/>
              </w:tabs>
              <w:overflowPunct w:val="0"/>
              <w:autoSpaceDE w:val="0"/>
              <w:autoSpaceDN w:val="0"/>
              <w:adjustRightInd w:val="0"/>
              <w:textAlignment w:val="baseline"/>
              <w:rPr>
                <w:rFonts w:cs="Arial"/>
                <w:sz w:val="22"/>
                <w:szCs w:val="22"/>
              </w:rPr>
            </w:pPr>
            <w:r>
              <w:rPr>
                <w:rFonts w:cs="Arial"/>
                <w:sz w:val="22"/>
                <w:szCs w:val="22"/>
              </w:rPr>
              <w:t>Whistleblowing</w:t>
            </w:r>
          </w:p>
          <w:p w14:paraId="34CDB002" w14:textId="77777777" w:rsidR="005F204A" w:rsidRPr="001F4F3A" w:rsidRDefault="005F204A" w:rsidP="00C726E3">
            <w:pPr>
              <w:widowControl w:val="0"/>
              <w:numPr>
                <w:ilvl w:val="0"/>
                <w:numId w:val="2"/>
              </w:numPr>
              <w:tabs>
                <w:tab w:val="num" w:pos="1260"/>
              </w:tabs>
              <w:overflowPunct w:val="0"/>
              <w:autoSpaceDE w:val="0"/>
              <w:autoSpaceDN w:val="0"/>
              <w:adjustRightInd w:val="0"/>
              <w:textAlignment w:val="baseline"/>
              <w:rPr>
                <w:rFonts w:cs="Arial"/>
                <w:sz w:val="22"/>
                <w:szCs w:val="22"/>
              </w:rPr>
            </w:pPr>
            <w:r w:rsidRPr="001F4F3A">
              <w:rPr>
                <w:rFonts w:cs="Arial"/>
                <w:sz w:val="22"/>
                <w:szCs w:val="22"/>
              </w:rPr>
              <w:t>Complaints about services provided by other providers who may use school premises or facilities.</w:t>
            </w:r>
          </w:p>
        </w:tc>
      </w:tr>
      <w:tr w:rsidR="005F204A" w14:paraId="6CE7015E" w14:textId="77777777" w:rsidTr="00C726E3">
        <w:tc>
          <w:tcPr>
            <w:tcW w:w="468" w:type="dxa"/>
            <w:shd w:val="clear" w:color="auto" w:fill="auto"/>
            <w:vAlign w:val="center"/>
          </w:tcPr>
          <w:p w14:paraId="00C08416" w14:textId="77777777" w:rsidR="005F204A" w:rsidRPr="00032D75" w:rsidRDefault="005F204A" w:rsidP="00C726E3">
            <w:pPr>
              <w:jc w:val="center"/>
              <w:rPr>
                <w:sz w:val="22"/>
                <w:szCs w:val="22"/>
              </w:rPr>
            </w:pPr>
            <w:r w:rsidRPr="00032D75">
              <w:rPr>
                <w:sz w:val="22"/>
                <w:szCs w:val="22"/>
              </w:rPr>
              <w:t>2</w:t>
            </w:r>
          </w:p>
        </w:tc>
        <w:tc>
          <w:tcPr>
            <w:tcW w:w="10272" w:type="dxa"/>
            <w:shd w:val="clear" w:color="auto" w:fill="auto"/>
          </w:tcPr>
          <w:p w14:paraId="7498017A" w14:textId="77777777" w:rsidR="005F204A" w:rsidRDefault="005F204A" w:rsidP="00C726E3">
            <w:pPr>
              <w:rPr>
                <w:rFonts w:cs="Arial"/>
                <w:sz w:val="22"/>
                <w:szCs w:val="22"/>
              </w:rPr>
            </w:pPr>
            <w:r>
              <w:rPr>
                <w:rFonts w:cs="Arial"/>
                <w:sz w:val="22"/>
                <w:szCs w:val="22"/>
              </w:rPr>
              <w:t>To consider and make a decision about any complaint that has not been resolved at the earlier informal stages of the general school complaints procedure.</w:t>
            </w:r>
          </w:p>
          <w:p w14:paraId="067D9C16" w14:textId="77777777" w:rsidR="005F204A" w:rsidRDefault="005F204A" w:rsidP="00C726E3">
            <w:pPr>
              <w:rPr>
                <w:rFonts w:cs="Arial"/>
                <w:sz w:val="22"/>
                <w:szCs w:val="22"/>
              </w:rPr>
            </w:pPr>
          </w:p>
          <w:p w14:paraId="1BD9B343" w14:textId="77777777" w:rsidR="005F204A" w:rsidRDefault="005F204A" w:rsidP="00C726E3">
            <w:pPr>
              <w:autoSpaceDE w:val="0"/>
              <w:autoSpaceDN w:val="0"/>
              <w:adjustRightInd w:val="0"/>
              <w:rPr>
                <w:rFonts w:cs="Arial"/>
                <w:sz w:val="22"/>
                <w:szCs w:val="22"/>
              </w:rPr>
            </w:pPr>
            <w:r>
              <w:rPr>
                <w:rFonts w:cs="Arial"/>
                <w:sz w:val="22"/>
                <w:szCs w:val="22"/>
              </w:rPr>
              <w:t>The panel has the power to make decisions on behalf of the Governing Board and may:</w:t>
            </w:r>
          </w:p>
          <w:p w14:paraId="09BEDED2" w14:textId="77777777" w:rsidR="005F204A" w:rsidRDefault="005F204A" w:rsidP="00C726E3">
            <w:pPr>
              <w:numPr>
                <w:ilvl w:val="0"/>
                <w:numId w:val="3"/>
              </w:numPr>
              <w:autoSpaceDE w:val="0"/>
              <w:autoSpaceDN w:val="0"/>
              <w:adjustRightInd w:val="0"/>
              <w:ind w:hanging="720"/>
              <w:rPr>
                <w:rFonts w:cs="Arial"/>
                <w:sz w:val="22"/>
                <w:szCs w:val="22"/>
              </w:rPr>
            </w:pPr>
            <w:r>
              <w:rPr>
                <w:rFonts w:cs="Arial"/>
                <w:sz w:val="22"/>
                <w:szCs w:val="22"/>
              </w:rPr>
              <w:t>Dismiss the complaint in whole or in part;</w:t>
            </w:r>
          </w:p>
          <w:p w14:paraId="7A76CAB8" w14:textId="77777777" w:rsidR="005F204A" w:rsidRDefault="005F204A" w:rsidP="00C726E3">
            <w:pPr>
              <w:numPr>
                <w:ilvl w:val="0"/>
                <w:numId w:val="3"/>
              </w:numPr>
              <w:autoSpaceDE w:val="0"/>
              <w:autoSpaceDN w:val="0"/>
              <w:adjustRightInd w:val="0"/>
              <w:ind w:hanging="720"/>
              <w:rPr>
                <w:rFonts w:cs="Arial"/>
                <w:sz w:val="22"/>
                <w:szCs w:val="22"/>
              </w:rPr>
            </w:pPr>
            <w:r>
              <w:rPr>
                <w:rFonts w:cs="Arial"/>
                <w:sz w:val="22"/>
                <w:szCs w:val="22"/>
              </w:rPr>
              <w:t>Uphold the complaint in whole or in part;</w:t>
            </w:r>
          </w:p>
          <w:p w14:paraId="3A4BEA08" w14:textId="77777777" w:rsidR="005F204A" w:rsidRDefault="005F204A" w:rsidP="00C726E3">
            <w:pPr>
              <w:numPr>
                <w:ilvl w:val="0"/>
                <w:numId w:val="3"/>
              </w:numPr>
              <w:autoSpaceDE w:val="0"/>
              <w:autoSpaceDN w:val="0"/>
              <w:adjustRightInd w:val="0"/>
              <w:ind w:hanging="720"/>
              <w:rPr>
                <w:rFonts w:cs="Arial"/>
                <w:sz w:val="22"/>
                <w:szCs w:val="22"/>
              </w:rPr>
            </w:pPr>
            <w:r>
              <w:rPr>
                <w:rFonts w:cs="Arial"/>
                <w:sz w:val="22"/>
                <w:szCs w:val="22"/>
              </w:rPr>
              <w:t>Decide on the appropriate action to be taken to resolve the complaint if the complaint is upheld</w:t>
            </w:r>
          </w:p>
          <w:p w14:paraId="0D5E120C" w14:textId="77777777" w:rsidR="005F204A" w:rsidRPr="00032D75" w:rsidRDefault="005F204A" w:rsidP="00C726E3">
            <w:pPr>
              <w:numPr>
                <w:ilvl w:val="0"/>
                <w:numId w:val="3"/>
              </w:numPr>
              <w:autoSpaceDE w:val="0"/>
              <w:autoSpaceDN w:val="0"/>
              <w:adjustRightInd w:val="0"/>
              <w:ind w:hanging="720"/>
              <w:rPr>
                <w:sz w:val="22"/>
                <w:szCs w:val="22"/>
              </w:rPr>
            </w:pPr>
            <w:r>
              <w:rPr>
                <w:rFonts w:cs="Arial"/>
                <w:sz w:val="22"/>
                <w:szCs w:val="22"/>
              </w:rPr>
              <w:t xml:space="preserve">Where appropriate recommend, to the next meeting of the full Governing Body, changes to the school's systems or procedures to ensure that problems of a similar nature do not recur. </w:t>
            </w:r>
          </w:p>
        </w:tc>
      </w:tr>
      <w:tr w:rsidR="005F204A" w14:paraId="251515D1" w14:textId="77777777" w:rsidTr="00C726E3">
        <w:tc>
          <w:tcPr>
            <w:tcW w:w="468" w:type="dxa"/>
            <w:shd w:val="clear" w:color="auto" w:fill="auto"/>
            <w:vAlign w:val="center"/>
          </w:tcPr>
          <w:p w14:paraId="752C5706" w14:textId="77777777" w:rsidR="005F204A" w:rsidRPr="00032D75" w:rsidRDefault="005F204A" w:rsidP="00C726E3">
            <w:pPr>
              <w:jc w:val="center"/>
              <w:rPr>
                <w:sz w:val="22"/>
                <w:szCs w:val="22"/>
              </w:rPr>
            </w:pPr>
            <w:r>
              <w:rPr>
                <w:sz w:val="22"/>
                <w:szCs w:val="22"/>
              </w:rPr>
              <w:t>3</w:t>
            </w:r>
          </w:p>
        </w:tc>
        <w:tc>
          <w:tcPr>
            <w:tcW w:w="10272" w:type="dxa"/>
            <w:shd w:val="clear" w:color="auto" w:fill="auto"/>
          </w:tcPr>
          <w:p w14:paraId="41138654" w14:textId="77777777" w:rsidR="005F204A" w:rsidRPr="00032D75" w:rsidRDefault="005F204A" w:rsidP="00C726E3">
            <w:pPr>
              <w:rPr>
                <w:sz w:val="22"/>
                <w:szCs w:val="22"/>
              </w:rPr>
            </w:pPr>
            <w:r>
              <w:rPr>
                <w:rFonts w:cs="Arial"/>
                <w:sz w:val="22"/>
                <w:szCs w:val="22"/>
              </w:rPr>
              <w:t xml:space="preserve">As well as addressing an individual’s complaint, the process of listening to and resolving complaints will contribute to school improvement. When individual complaints are heard, the Committee may identify underlying issues that need to be addressed. The Committee should make recommendations to the Governing Board for the purpose of school improvement.  </w:t>
            </w:r>
          </w:p>
        </w:tc>
      </w:tr>
    </w:tbl>
    <w:p w14:paraId="34F2A979" w14:textId="77777777" w:rsidR="005F204A" w:rsidRDefault="005F204A" w:rsidP="005F204A"/>
    <w:p w14:paraId="5C5C69C9" w14:textId="77777777" w:rsidR="005F204A" w:rsidRDefault="005F204A" w:rsidP="005F204A">
      <w: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797"/>
      </w:tblGrid>
      <w:tr w:rsidR="005F204A" w14:paraId="7308CBEC" w14:textId="77777777" w:rsidTr="00C726E3">
        <w:tc>
          <w:tcPr>
            <w:tcW w:w="10740" w:type="dxa"/>
            <w:gridSpan w:val="2"/>
            <w:shd w:val="clear" w:color="auto" w:fill="auto"/>
          </w:tcPr>
          <w:p w14:paraId="60533443" w14:textId="77777777" w:rsidR="005F204A" w:rsidRPr="00032D75" w:rsidRDefault="005F204A" w:rsidP="00C726E3">
            <w:pPr>
              <w:jc w:val="center"/>
              <w:rPr>
                <w:b/>
              </w:rPr>
            </w:pPr>
            <w:r w:rsidRPr="00032D75">
              <w:rPr>
                <w:b/>
              </w:rPr>
              <w:t>STAFF DISMISSAL / GRIEVANCE / APPEALS COMMITTEE</w:t>
            </w:r>
          </w:p>
        </w:tc>
      </w:tr>
      <w:tr w:rsidR="005F204A" w14:paraId="777A07B5" w14:textId="77777777" w:rsidTr="00C726E3">
        <w:tc>
          <w:tcPr>
            <w:tcW w:w="2943" w:type="dxa"/>
            <w:shd w:val="clear" w:color="auto" w:fill="auto"/>
          </w:tcPr>
          <w:p w14:paraId="338417EB" w14:textId="77777777" w:rsidR="005F204A" w:rsidRPr="00032D75" w:rsidRDefault="005F204A" w:rsidP="00C726E3">
            <w:pPr>
              <w:rPr>
                <w:sz w:val="22"/>
                <w:szCs w:val="22"/>
              </w:rPr>
            </w:pPr>
            <w:r w:rsidRPr="00032D75">
              <w:rPr>
                <w:sz w:val="22"/>
                <w:szCs w:val="22"/>
              </w:rPr>
              <w:t>Members</w:t>
            </w:r>
          </w:p>
        </w:tc>
        <w:tc>
          <w:tcPr>
            <w:tcW w:w="7797" w:type="dxa"/>
            <w:shd w:val="clear" w:color="auto" w:fill="auto"/>
          </w:tcPr>
          <w:p w14:paraId="6D965D86" w14:textId="77777777" w:rsidR="005F204A" w:rsidRDefault="005F204A" w:rsidP="00C726E3">
            <w:pPr>
              <w:rPr>
                <w:rFonts w:cs="Arial"/>
                <w:sz w:val="22"/>
                <w:szCs w:val="22"/>
              </w:rPr>
            </w:pPr>
            <w:r>
              <w:rPr>
                <w:rFonts w:cs="Arial"/>
                <w:sz w:val="22"/>
                <w:szCs w:val="22"/>
              </w:rPr>
              <w:t>Three Members of the Governing Board with the exception of the Headteacher.</w:t>
            </w:r>
          </w:p>
          <w:p w14:paraId="3C8EBEA3" w14:textId="77777777" w:rsidR="005F204A" w:rsidRDefault="005F204A" w:rsidP="00C726E3">
            <w:pPr>
              <w:rPr>
                <w:rFonts w:cs="Arial"/>
                <w:sz w:val="22"/>
                <w:szCs w:val="22"/>
              </w:rPr>
            </w:pPr>
          </w:p>
          <w:p w14:paraId="4B344EDA" w14:textId="5AF6F532" w:rsidR="005F204A" w:rsidRDefault="005F204A" w:rsidP="00C726E3">
            <w:pPr>
              <w:rPr>
                <w:rFonts w:cs="Arial"/>
                <w:sz w:val="22"/>
                <w:szCs w:val="22"/>
              </w:rPr>
            </w:pPr>
            <w:r>
              <w:rPr>
                <w:rFonts w:cs="Arial"/>
                <w:sz w:val="22"/>
                <w:szCs w:val="22"/>
              </w:rPr>
              <w:t>If a Governor has a connection with the complainant or knowledge of the complaint that could affect his or her ability to act impartially, he or she should step down.</w:t>
            </w:r>
          </w:p>
          <w:p w14:paraId="4F296C8F" w14:textId="03368B49" w:rsidR="005F204A" w:rsidRDefault="005F204A" w:rsidP="00C726E3">
            <w:pPr>
              <w:rPr>
                <w:rFonts w:cs="Arial"/>
                <w:sz w:val="22"/>
                <w:szCs w:val="22"/>
              </w:rPr>
            </w:pPr>
          </w:p>
          <w:p w14:paraId="7425858B" w14:textId="77777777" w:rsidR="005F204A" w:rsidRPr="00672F9A" w:rsidRDefault="005F204A" w:rsidP="005F204A">
            <w:pPr>
              <w:rPr>
                <w:rFonts w:cs="Arial"/>
                <w:color w:val="FF0000"/>
                <w:sz w:val="22"/>
                <w:szCs w:val="22"/>
              </w:rPr>
            </w:pPr>
            <w:r w:rsidRPr="001B5517">
              <w:rPr>
                <w:rFonts w:cs="Arial"/>
                <w:color w:val="000000"/>
                <w:sz w:val="22"/>
                <w:szCs w:val="22"/>
              </w:rPr>
              <w:t>The Governing Body have agreed to collaborate to form a panel using the School Governance (Collaboration) (England) Regulations 2003 to discharge their functions jointly or wholly to Governors from other Schools.  Governor Services will be requested to contact Governors, that have the appropriate experience and training to form the panel should the need arise</w:t>
            </w:r>
            <w:r w:rsidRPr="00672F9A">
              <w:rPr>
                <w:rFonts w:cs="Arial"/>
                <w:color w:val="FF0000"/>
                <w:sz w:val="22"/>
                <w:szCs w:val="22"/>
              </w:rPr>
              <w:t xml:space="preserve">.  </w:t>
            </w:r>
          </w:p>
          <w:p w14:paraId="5E8109D3" w14:textId="77777777" w:rsidR="005F204A" w:rsidRDefault="005F204A" w:rsidP="005F204A">
            <w:pPr>
              <w:rPr>
                <w:rFonts w:cs="Arial"/>
                <w:sz w:val="22"/>
                <w:szCs w:val="22"/>
              </w:rPr>
            </w:pPr>
          </w:p>
          <w:p w14:paraId="1762C5E3" w14:textId="77777777" w:rsidR="005F204A" w:rsidRDefault="005F204A" w:rsidP="005F204A">
            <w:pPr>
              <w:rPr>
                <w:rFonts w:cs="Arial"/>
                <w:sz w:val="22"/>
                <w:szCs w:val="22"/>
              </w:rPr>
            </w:pPr>
            <w:r>
              <w:rPr>
                <w:rFonts w:cs="Arial"/>
                <w:sz w:val="22"/>
                <w:szCs w:val="22"/>
              </w:rPr>
              <w:t>The Governing Body agree to abide by all decisions made by the panel.</w:t>
            </w:r>
          </w:p>
          <w:p w14:paraId="1C77D8B9" w14:textId="77777777" w:rsidR="005F204A" w:rsidRDefault="005F204A" w:rsidP="00C726E3">
            <w:pPr>
              <w:rPr>
                <w:rFonts w:cs="Arial"/>
                <w:sz w:val="22"/>
                <w:szCs w:val="22"/>
              </w:rPr>
            </w:pPr>
          </w:p>
          <w:p w14:paraId="3CC1F252" w14:textId="77777777" w:rsidR="005F204A" w:rsidRPr="00672F9A" w:rsidRDefault="005F204A" w:rsidP="00C726E3">
            <w:pPr>
              <w:rPr>
                <w:b/>
                <w:sz w:val="22"/>
                <w:szCs w:val="22"/>
              </w:rPr>
            </w:pPr>
            <w:r w:rsidRPr="00672F9A">
              <w:rPr>
                <w:rFonts w:cs="Arial"/>
                <w:b/>
                <w:sz w:val="22"/>
                <w:szCs w:val="22"/>
              </w:rPr>
              <w:t xml:space="preserve">If a decision of the panel may result in an initial dismissal, the School Governance (Collaboration) (England) Regulations 2003 </w:t>
            </w:r>
            <w:r>
              <w:rPr>
                <w:rFonts w:cs="Arial"/>
                <w:b/>
                <w:sz w:val="22"/>
                <w:szCs w:val="22"/>
              </w:rPr>
              <w:t>may</w:t>
            </w:r>
            <w:r w:rsidRPr="00672F9A">
              <w:rPr>
                <w:rFonts w:cs="Arial"/>
                <w:b/>
                <w:sz w:val="22"/>
                <w:szCs w:val="22"/>
              </w:rPr>
              <w:t xml:space="preserve"> not be utilised.</w:t>
            </w:r>
          </w:p>
        </w:tc>
      </w:tr>
      <w:tr w:rsidR="005F204A" w14:paraId="495E6799" w14:textId="77777777" w:rsidTr="00C726E3">
        <w:tc>
          <w:tcPr>
            <w:tcW w:w="2943" w:type="dxa"/>
            <w:shd w:val="clear" w:color="auto" w:fill="auto"/>
          </w:tcPr>
          <w:p w14:paraId="1F869561" w14:textId="77777777" w:rsidR="005F204A" w:rsidRPr="00032D75" w:rsidRDefault="005F204A" w:rsidP="00C726E3">
            <w:pPr>
              <w:rPr>
                <w:sz w:val="22"/>
                <w:szCs w:val="22"/>
              </w:rPr>
            </w:pPr>
            <w:r w:rsidRPr="00032D75">
              <w:rPr>
                <w:sz w:val="22"/>
                <w:szCs w:val="22"/>
              </w:rPr>
              <w:t>Quorum</w:t>
            </w:r>
          </w:p>
        </w:tc>
        <w:tc>
          <w:tcPr>
            <w:tcW w:w="7797" w:type="dxa"/>
            <w:shd w:val="clear" w:color="auto" w:fill="auto"/>
          </w:tcPr>
          <w:p w14:paraId="091D7000" w14:textId="77777777" w:rsidR="005F204A" w:rsidRPr="00032D75" w:rsidRDefault="005F204A" w:rsidP="00C726E3">
            <w:pPr>
              <w:rPr>
                <w:sz w:val="22"/>
                <w:szCs w:val="22"/>
              </w:rPr>
            </w:pPr>
            <w:r>
              <w:rPr>
                <w:sz w:val="22"/>
                <w:szCs w:val="22"/>
              </w:rPr>
              <w:t>Two or three Governors</w:t>
            </w:r>
          </w:p>
        </w:tc>
      </w:tr>
      <w:tr w:rsidR="005F204A" w14:paraId="6DAFB822" w14:textId="77777777" w:rsidTr="00C726E3">
        <w:tc>
          <w:tcPr>
            <w:tcW w:w="2943" w:type="dxa"/>
            <w:shd w:val="clear" w:color="auto" w:fill="auto"/>
          </w:tcPr>
          <w:p w14:paraId="45B929E1" w14:textId="77777777" w:rsidR="005F204A" w:rsidRPr="00032D75" w:rsidRDefault="005F204A" w:rsidP="00C726E3">
            <w:pPr>
              <w:rPr>
                <w:sz w:val="22"/>
                <w:szCs w:val="22"/>
              </w:rPr>
            </w:pPr>
            <w:r w:rsidRPr="00032D75">
              <w:rPr>
                <w:sz w:val="22"/>
                <w:szCs w:val="22"/>
              </w:rPr>
              <w:t>Meetings</w:t>
            </w:r>
          </w:p>
        </w:tc>
        <w:tc>
          <w:tcPr>
            <w:tcW w:w="7797" w:type="dxa"/>
            <w:shd w:val="clear" w:color="auto" w:fill="auto"/>
          </w:tcPr>
          <w:p w14:paraId="6B8879A6" w14:textId="77777777" w:rsidR="005F204A" w:rsidRPr="00032D75" w:rsidRDefault="005F204A" w:rsidP="00C726E3">
            <w:pPr>
              <w:rPr>
                <w:sz w:val="22"/>
                <w:szCs w:val="22"/>
              </w:rPr>
            </w:pPr>
            <w:r>
              <w:rPr>
                <w:sz w:val="22"/>
                <w:szCs w:val="22"/>
              </w:rPr>
              <w:t>As necessary</w:t>
            </w:r>
          </w:p>
        </w:tc>
      </w:tr>
      <w:tr w:rsidR="005F204A" w14:paraId="4CFE716A" w14:textId="77777777" w:rsidTr="00C726E3">
        <w:tc>
          <w:tcPr>
            <w:tcW w:w="2943" w:type="dxa"/>
            <w:shd w:val="clear" w:color="auto" w:fill="auto"/>
          </w:tcPr>
          <w:p w14:paraId="0937E0AC" w14:textId="77777777" w:rsidR="005F204A" w:rsidRPr="00032D75" w:rsidRDefault="005F204A" w:rsidP="00C726E3">
            <w:pPr>
              <w:rPr>
                <w:sz w:val="22"/>
                <w:szCs w:val="22"/>
              </w:rPr>
            </w:pPr>
            <w:r w:rsidRPr="00032D75">
              <w:rPr>
                <w:sz w:val="22"/>
                <w:szCs w:val="22"/>
              </w:rPr>
              <w:t>Delegation</w:t>
            </w:r>
          </w:p>
        </w:tc>
        <w:tc>
          <w:tcPr>
            <w:tcW w:w="7797" w:type="dxa"/>
            <w:shd w:val="clear" w:color="auto" w:fill="auto"/>
          </w:tcPr>
          <w:p w14:paraId="3FB2E4C0" w14:textId="77777777" w:rsidR="005F204A" w:rsidRPr="00032D75" w:rsidRDefault="005F204A" w:rsidP="00C726E3">
            <w:pPr>
              <w:rPr>
                <w:sz w:val="22"/>
                <w:szCs w:val="22"/>
              </w:rPr>
            </w:pPr>
            <w:r w:rsidRPr="00032D75">
              <w:rPr>
                <w:sz w:val="22"/>
                <w:szCs w:val="22"/>
              </w:rPr>
              <w:t>This Committee has Delegated Powers</w:t>
            </w:r>
          </w:p>
        </w:tc>
      </w:tr>
      <w:tr w:rsidR="005F204A" w14:paraId="1B435FAC" w14:textId="77777777" w:rsidTr="00C726E3">
        <w:tc>
          <w:tcPr>
            <w:tcW w:w="2943" w:type="dxa"/>
            <w:shd w:val="clear" w:color="auto" w:fill="auto"/>
          </w:tcPr>
          <w:p w14:paraId="5851DD47" w14:textId="77777777" w:rsidR="005F204A" w:rsidRPr="00032D75" w:rsidRDefault="005F204A" w:rsidP="00C726E3">
            <w:pPr>
              <w:rPr>
                <w:sz w:val="22"/>
                <w:szCs w:val="22"/>
              </w:rPr>
            </w:pPr>
            <w:r w:rsidRPr="00032D75">
              <w:rPr>
                <w:sz w:val="22"/>
                <w:szCs w:val="22"/>
              </w:rPr>
              <w:t>Committee Chair</w:t>
            </w:r>
          </w:p>
        </w:tc>
        <w:tc>
          <w:tcPr>
            <w:tcW w:w="7797" w:type="dxa"/>
            <w:shd w:val="clear" w:color="auto" w:fill="auto"/>
          </w:tcPr>
          <w:p w14:paraId="57A2CA9A" w14:textId="77777777" w:rsidR="005F204A" w:rsidRPr="00032D75" w:rsidRDefault="005F204A" w:rsidP="00C726E3">
            <w:pPr>
              <w:rPr>
                <w:sz w:val="22"/>
                <w:szCs w:val="22"/>
              </w:rPr>
            </w:pPr>
            <w:r w:rsidRPr="00032D75">
              <w:rPr>
                <w:sz w:val="22"/>
                <w:szCs w:val="22"/>
              </w:rPr>
              <w:t>Elected by the Committee</w:t>
            </w:r>
          </w:p>
        </w:tc>
      </w:tr>
      <w:tr w:rsidR="005F204A" w14:paraId="5EB03D83" w14:textId="77777777" w:rsidTr="00C726E3">
        <w:tc>
          <w:tcPr>
            <w:tcW w:w="2943" w:type="dxa"/>
            <w:shd w:val="clear" w:color="auto" w:fill="auto"/>
          </w:tcPr>
          <w:p w14:paraId="02BA0847" w14:textId="77777777" w:rsidR="005F204A" w:rsidRPr="00032D75" w:rsidRDefault="005F204A" w:rsidP="00C726E3">
            <w:pPr>
              <w:rPr>
                <w:sz w:val="22"/>
                <w:szCs w:val="22"/>
              </w:rPr>
            </w:pPr>
            <w:r w:rsidRPr="00032D75">
              <w:rPr>
                <w:sz w:val="22"/>
                <w:szCs w:val="22"/>
              </w:rPr>
              <w:t>Clerk to the Committee</w:t>
            </w:r>
          </w:p>
        </w:tc>
        <w:tc>
          <w:tcPr>
            <w:tcW w:w="7797" w:type="dxa"/>
            <w:shd w:val="clear" w:color="auto" w:fill="auto"/>
          </w:tcPr>
          <w:p w14:paraId="35DC4783" w14:textId="77777777" w:rsidR="005F204A" w:rsidRPr="00032D75" w:rsidRDefault="005F204A" w:rsidP="00C726E3">
            <w:pPr>
              <w:rPr>
                <w:sz w:val="22"/>
                <w:szCs w:val="22"/>
              </w:rPr>
            </w:pPr>
            <w:r w:rsidRPr="00032D75">
              <w:rPr>
                <w:sz w:val="22"/>
                <w:szCs w:val="22"/>
              </w:rPr>
              <w:t>Arranged by the Governing Bo</w:t>
            </w:r>
            <w:r>
              <w:rPr>
                <w:sz w:val="22"/>
                <w:szCs w:val="22"/>
              </w:rPr>
              <w:t>ard</w:t>
            </w:r>
          </w:p>
        </w:tc>
      </w:tr>
      <w:tr w:rsidR="005F204A" w14:paraId="5146400D" w14:textId="77777777" w:rsidTr="00C726E3">
        <w:tc>
          <w:tcPr>
            <w:tcW w:w="2943" w:type="dxa"/>
            <w:shd w:val="clear" w:color="auto" w:fill="auto"/>
          </w:tcPr>
          <w:p w14:paraId="2A34C207" w14:textId="77777777" w:rsidR="005F204A" w:rsidRPr="00032D75" w:rsidRDefault="005F204A" w:rsidP="00C726E3">
            <w:pPr>
              <w:rPr>
                <w:sz w:val="22"/>
                <w:szCs w:val="22"/>
              </w:rPr>
            </w:pPr>
            <w:r>
              <w:rPr>
                <w:sz w:val="22"/>
                <w:szCs w:val="22"/>
              </w:rPr>
              <w:t xml:space="preserve">Minutes </w:t>
            </w:r>
          </w:p>
        </w:tc>
        <w:tc>
          <w:tcPr>
            <w:tcW w:w="7797" w:type="dxa"/>
            <w:shd w:val="clear" w:color="auto" w:fill="auto"/>
          </w:tcPr>
          <w:p w14:paraId="45044E8D" w14:textId="77777777" w:rsidR="005F204A" w:rsidRPr="00032D75" w:rsidRDefault="005F204A" w:rsidP="00C726E3">
            <w:pPr>
              <w:rPr>
                <w:sz w:val="22"/>
                <w:szCs w:val="22"/>
              </w:rPr>
            </w:pPr>
            <w:r>
              <w:rPr>
                <w:sz w:val="22"/>
                <w:szCs w:val="22"/>
              </w:rPr>
              <w:t>To be approved by the Chair</w:t>
            </w:r>
          </w:p>
        </w:tc>
      </w:tr>
    </w:tbl>
    <w:p w14:paraId="0F1421D8" w14:textId="77777777" w:rsidR="005F204A" w:rsidRDefault="005F204A" w:rsidP="005F204A"/>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0272"/>
      </w:tblGrid>
      <w:tr w:rsidR="005F204A" w14:paraId="7F6632E2" w14:textId="77777777" w:rsidTr="00C726E3">
        <w:tc>
          <w:tcPr>
            <w:tcW w:w="10740" w:type="dxa"/>
            <w:gridSpan w:val="2"/>
            <w:shd w:val="clear" w:color="auto" w:fill="auto"/>
          </w:tcPr>
          <w:p w14:paraId="12631D42" w14:textId="77777777" w:rsidR="005F204A" w:rsidRPr="00032D75" w:rsidRDefault="005F204A" w:rsidP="00C726E3">
            <w:pPr>
              <w:ind w:right="-1272"/>
              <w:rPr>
                <w:b/>
              </w:rPr>
            </w:pPr>
            <w:r w:rsidRPr="00032D75">
              <w:rPr>
                <w:b/>
              </w:rPr>
              <w:t>PERMISSIBLE DELEGATED FUNCTIONS – STAFF DISMISSAL REMIT</w:t>
            </w:r>
          </w:p>
        </w:tc>
      </w:tr>
      <w:tr w:rsidR="005F204A" w14:paraId="77778FBE" w14:textId="77777777" w:rsidTr="00C726E3">
        <w:tc>
          <w:tcPr>
            <w:tcW w:w="468" w:type="dxa"/>
            <w:shd w:val="clear" w:color="auto" w:fill="auto"/>
            <w:vAlign w:val="center"/>
          </w:tcPr>
          <w:p w14:paraId="0EBAF400" w14:textId="77777777" w:rsidR="005F204A" w:rsidRPr="00032D75" w:rsidRDefault="005F204A" w:rsidP="00C726E3">
            <w:pPr>
              <w:jc w:val="center"/>
              <w:rPr>
                <w:sz w:val="22"/>
                <w:szCs w:val="22"/>
              </w:rPr>
            </w:pPr>
            <w:r w:rsidRPr="00032D75">
              <w:rPr>
                <w:sz w:val="22"/>
                <w:szCs w:val="22"/>
              </w:rPr>
              <w:t>1</w:t>
            </w:r>
          </w:p>
        </w:tc>
        <w:tc>
          <w:tcPr>
            <w:tcW w:w="10272" w:type="dxa"/>
            <w:shd w:val="clear" w:color="auto" w:fill="auto"/>
          </w:tcPr>
          <w:p w14:paraId="352F6D0E" w14:textId="77777777" w:rsidR="005F204A" w:rsidRPr="00032D75" w:rsidRDefault="005F204A" w:rsidP="00C726E3">
            <w:pPr>
              <w:rPr>
                <w:sz w:val="22"/>
                <w:szCs w:val="22"/>
              </w:rPr>
            </w:pPr>
            <w:r w:rsidRPr="00032D75">
              <w:rPr>
                <w:sz w:val="22"/>
                <w:szCs w:val="22"/>
              </w:rPr>
              <w:t>To consider and make decisions that could result i</w:t>
            </w:r>
            <w:r>
              <w:rPr>
                <w:sz w:val="22"/>
                <w:szCs w:val="22"/>
              </w:rPr>
              <w:t xml:space="preserve">n the compulsory redundancy of </w:t>
            </w:r>
            <w:r w:rsidRPr="00032D75">
              <w:rPr>
                <w:sz w:val="22"/>
                <w:szCs w:val="22"/>
              </w:rPr>
              <w:t>an employee.</w:t>
            </w:r>
          </w:p>
        </w:tc>
      </w:tr>
      <w:tr w:rsidR="005F204A" w14:paraId="2961F971" w14:textId="77777777" w:rsidTr="00C726E3">
        <w:tc>
          <w:tcPr>
            <w:tcW w:w="468" w:type="dxa"/>
            <w:shd w:val="clear" w:color="auto" w:fill="auto"/>
            <w:vAlign w:val="center"/>
          </w:tcPr>
          <w:p w14:paraId="40D26E2D" w14:textId="77777777" w:rsidR="005F204A" w:rsidRPr="00032D75" w:rsidRDefault="005F204A" w:rsidP="00C726E3">
            <w:pPr>
              <w:jc w:val="center"/>
              <w:rPr>
                <w:sz w:val="22"/>
                <w:szCs w:val="22"/>
              </w:rPr>
            </w:pPr>
            <w:r w:rsidRPr="00032D75">
              <w:rPr>
                <w:sz w:val="22"/>
                <w:szCs w:val="22"/>
              </w:rPr>
              <w:t>2</w:t>
            </w:r>
          </w:p>
        </w:tc>
        <w:tc>
          <w:tcPr>
            <w:tcW w:w="10272" w:type="dxa"/>
            <w:shd w:val="clear" w:color="auto" w:fill="auto"/>
          </w:tcPr>
          <w:p w14:paraId="63D97B74" w14:textId="77777777" w:rsidR="005F204A" w:rsidRPr="00032D75" w:rsidRDefault="005F204A" w:rsidP="00C726E3">
            <w:pPr>
              <w:rPr>
                <w:sz w:val="22"/>
                <w:szCs w:val="22"/>
              </w:rPr>
            </w:pPr>
            <w:r w:rsidRPr="00032D75">
              <w:rPr>
                <w:sz w:val="22"/>
                <w:szCs w:val="22"/>
              </w:rPr>
              <w:t>To consider and make decisions that could result in the termination of employment of an employee on the grounds of performance capability.</w:t>
            </w:r>
          </w:p>
        </w:tc>
      </w:tr>
      <w:tr w:rsidR="005F204A" w14:paraId="121461A4" w14:textId="77777777" w:rsidTr="00C726E3">
        <w:tc>
          <w:tcPr>
            <w:tcW w:w="468" w:type="dxa"/>
            <w:shd w:val="clear" w:color="auto" w:fill="auto"/>
            <w:vAlign w:val="center"/>
          </w:tcPr>
          <w:p w14:paraId="2EAB37E6" w14:textId="77777777" w:rsidR="005F204A" w:rsidRPr="00032D75" w:rsidRDefault="005F204A" w:rsidP="00C726E3">
            <w:pPr>
              <w:jc w:val="center"/>
              <w:rPr>
                <w:sz w:val="22"/>
                <w:szCs w:val="22"/>
              </w:rPr>
            </w:pPr>
            <w:r w:rsidRPr="00032D75">
              <w:rPr>
                <w:sz w:val="22"/>
                <w:szCs w:val="22"/>
              </w:rPr>
              <w:t>3</w:t>
            </w:r>
          </w:p>
        </w:tc>
        <w:tc>
          <w:tcPr>
            <w:tcW w:w="10272" w:type="dxa"/>
            <w:shd w:val="clear" w:color="auto" w:fill="auto"/>
          </w:tcPr>
          <w:p w14:paraId="798C2FD8" w14:textId="77777777" w:rsidR="005F204A" w:rsidRPr="00032D75" w:rsidRDefault="005F204A" w:rsidP="00C726E3">
            <w:pPr>
              <w:rPr>
                <w:sz w:val="22"/>
                <w:szCs w:val="22"/>
              </w:rPr>
            </w:pPr>
            <w:r w:rsidRPr="00032D75">
              <w:rPr>
                <w:sz w:val="22"/>
                <w:szCs w:val="22"/>
              </w:rPr>
              <w:t>To consider and make decisions that could result in the termination of employment of an employee on the grounds of ill health.</w:t>
            </w:r>
          </w:p>
        </w:tc>
      </w:tr>
      <w:tr w:rsidR="005F204A" w14:paraId="16A13276" w14:textId="77777777" w:rsidTr="00C726E3">
        <w:tc>
          <w:tcPr>
            <w:tcW w:w="468" w:type="dxa"/>
            <w:shd w:val="clear" w:color="auto" w:fill="auto"/>
            <w:vAlign w:val="center"/>
          </w:tcPr>
          <w:p w14:paraId="32F280E8" w14:textId="77777777" w:rsidR="005F204A" w:rsidRPr="00032D75" w:rsidRDefault="005F204A" w:rsidP="00C726E3">
            <w:pPr>
              <w:jc w:val="center"/>
              <w:rPr>
                <w:sz w:val="22"/>
                <w:szCs w:val="22"/>
              </w:rPr>
            </w:pPr>
            <w:r w:rsidRPr="00032D75">
              <w:rPr>
                <w:sz w:val="22"/>
                <w:szCs w:val="22"/>
              </w:rPr>
              <w:t>4</w:t>
            </w:r>
          </w:p>
        </w:tc>
        <w:tc>
          <w:tcPr>
            <w:tcW w:w="10272" w:type="dxa"/>
            <w:shd w:val="clear" w:color="auto" w:fill="auto"/>
          </w:tcPr>
          <w:p w14:paraId="1C482431" w14:textId="77777777" w:rsidR="005F204A" w:rsidRPr="00032D75" w:rsidRDefault="005F204A" w:rsidP="00C726E3">
            <w:pPr>
              <w:rPr>
                <w:sz w:val="22"/>
                <w:szCs w:val="22"/>
              </w:rPr>
            </w:pPr>
            <w:r w:rsidRPr="00032D75">
              <w:rPr>
                <w:sz w:val="22"/>
                <w:szCs w:val="22"/>
              </w:rPr>
              <w:t>To consider and make decisions that could result in a disciplinary sanction against or dismissal of an employee.</w:t>
            </w:r>
          </w:p>
        </w:tc>
      </w:tr>
    </w:tbl>
    <w:p w14:paraId="4119975C" w14:textId="77777777" w:rsidR="005F204A" w:rsidRDefault="005F204A" w:rsidP="005F204A">
      <w:pPr>
        <w:tabs>
          <w:tab w:val="left" w:pos="7230"/>
          <w:tab w:val="left" w:pos="8364"/>
        </w:tabs>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0272"/>
      </w:tblGrid>
      <w:tr w:rsidR="005F204A" w14:paraId="0F9783E6" w14:textId="77777777" w:rsidTr="00C726E3">
        <w:tc>
          <w:tcPr>
            <w:tcW w:w="10740" w:type="dxa"/>
            <w:gridSpan w:val="2"/>
            <w:shd w:val="clear" w:color="auto" w:fill="auto"/>
          </w:tcPr>
          <w:p w14:paraId="0DD06AA2" w14:textId="77777777" w:rsidR="005F204A" w:rsidRPr="00032D75" w:rsidRDefault="005F204A" w:rsidP="00C726E3">
            <w:pPr>
              <w:ind w:right="-1272"/>
              <w:rPr>
                <w:b/>
              </w:rPr>
            </w:pPr>
            <w:r w:rsidRPr="00032D75">
              <w:rPr>
                <w:b/>
              </w:rPr>
              <w:t>PERMISSIBLE DELEGATED FUNCTIONS – GRIEVANCE</w:t>
            </w:r>
          </w:p>
        </w:tc>
      </w:tr>
      <w:tr w:rsidR="005F204A" w14:paraId="339BEDB9" w14:textId="77777777" w:rsidTr="00C726E3">
        <w:tc>
          <w:tcPr>
            <w:tcW w:w="468" w:type="dxa"/>
            <w:shd w:val="clear" w:color="auto" w:fill="auto"/>
            <w:vAlign w:val="center"/>
          </w:tcPr>
          <w:p w14:paraId="42ABC720" w14:textId="77777777" w:rsidR="005F204A" w:rsidRPr="00032D75" w:rsidRDefault="005F204A" w:rsidP="00C726E3">
            <w:pPr>
              <w:jc w:val="center"/>
              <w:rPr>
                <w:sz w:val="22"/>
                <w:szCs w:val="22"/>
              </w:rPr>
            </w:pPr>
            <w:r w:rsidRPr="00032D75">
              <w:rPr>
                <w:sz w:val="22"/>
                <w:szCs w:val="22"/>
              </w:rPr>
              <w:t>1</w:t>
            </w:r>
          </w:p>
        </w:tc>
        <w:tc>
          <w:tcPr>
            <w:tcW w:w="10272" w:type="dxa"/>
            <w:shd w:val="clear" w:color="auto" w:fill="auto"/>
          </w:tcPr>
          <w:p w14:paraId="5302F5C8" w14:textId="77777777" w:rsidR="005F204A" w:rsidRPr="00032D75" w:rsidRDefault="005F204A" w:rsidP="00C726E3">
            <w:pPr>
              <w:rPr>
                <w:sz w:val="22"/>
                <w:szCs w:val="22"/>
              </w:rPr>
            </w:pPr>
            <w:r w:rsidRPr="00032D75">
              <w:rPr>
                <w:sz w:val="22"/>
                <w:szCs w:val="22"/>
              </w:rPr>
              <w:t>To consider and make decisions relating to staff grievances.</w:t>
            </w:r>
          </w:p>
        </w:tc>
      </w:tr>
    </w:tbl>
    <w:p w14:paraId="7FFB938A" w14:textId="77777777" w:rsidR="005F204A" w:rsidRDefault="005F204A" w:rsidP="005F204A"/>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0272"/>
      </w:tblGrid>
      <w:tr w:rsidR="005F204A" w14:paraId="5D763C1F" w14:textId="77777777" w:rsidTr="00C726E3">
        <w:tc>
          <w:tcPr>
            <w:tcW w:w="10740" w:type="dxa"/>
            <w:gridSpan w:val="2"/>
            <w:shd w:val="clear" w:color="auto" w:fill="auto"/>
          </w:tcPr>
          <w:p w14:paraId="71582451" w14:textId="77777777" w:rsidR="005F204A" w:rsidRPr="00032D75" w:rsidRDefault="005F204A" w:rsidP="00C726E3">
            <w:pPr>
              <w:rPr>
                <w:b/>
              </w:rPr>
            </w:pPr>
            <w:r w:rsidRPr="00032D75">
              <w:rPr>
                <w:b/>
              </w:rPr>
              <w:t>PERMISSIBLE DELEGATED FUNCTIONS – APPEALS COMMITTEE</w:t>
            </w:r>
          </w:p>
        </w:tc>
      </w:tr>
      <w:tr w:rsidR="005F204A" w14:paraId="1ECE4FCE" w14:textId="77777777" w:rsidTr="00C726E3">
        <w:tc>
          <w:tcPr>
            <w:tcW w:w="468" w:type="dxa"/>
            <w:shd w:val="clear" w:color="auto" w:fill="auto"/>
            <w:vAlign w:val="center"/>
          </w:tcPr>
          <w:p w14:paraId="1BED657A" w14:textId="77777777" w:rsidR="005F204A" w:rsidRPr="00032D75" w:rsidRDefault="005F204A" w:rsidP="00C726E3">
            <w:pPr>
              <w:jc w:val="center"/>
              <w:rPr>
                <w:sz w:val="22"/>
                <w:szCs w:val="22"/>
              </w:rPr>
            </w:pPr>
            <w:r w:rsidRPr="00032D75">
              <w:rPr>
                <w:sz w:val="22"/>
                <w:szCs w:val="22"/>
              </w:rPr>
              <w:t>1</w:t>
            </w:r>
          </w:p>
        </w:tc>
        <w:tc>
          <w:tcPr>
            <w:tcW w:w="10272" w:type="dxa"/>
            <w:shd w:val="clear" w:color="auto" w:fill="auto"/>
          </w:tcPr>
          <w:p w14:paraId="7D5AC897" w14:textId="77777777" w:rsidR="005F204A" w:rsidRPr="00D40D2D" w:rsidRDefault="005F204A" w:rsidP="00C726E3">
            <w:pPr>
              <w:rPr>
                <w:rFonts w:cs="Arial"/>
                <w:sz w:val="22"/>
                <w:szCs w:val="22"/>
              </w:rPr>
            </w:pPr>
            <w:r>
              <w:rPr>
                <w:rFonts w:cs="Arial"/>
                <w:sz w:val="22"/>
                <w:szCs w:val="22"/>
              </w:rPr>
              <w:t xml:space="preserve">To hear an appeal against a decision that has resulted in a disciplinary or other warning or the termination of employment of a member of staff on the grounds of; misconduct, performance capability, ill health capability or redundancy. </w:t>
            </w:r>
          </w:p>
        </w:tc>
      </w:tr>
      <w:tr w:rsidR="005F204A" w14:paraId="1BBFFD09" w14:textId="77777777" w:rsidTr="00C726E3">
        <w:tc>
          <w:tcPr>
            <w:tcW w:w="468" w:type="dxa"/>
            <w:shd w:val="clear" w:color="auto" w:fill="auto"/>
            <w:vAlign w:val="center"/>
          </w:tcPr>
          <w:p w14:paraId="6BD84A8E" w14:textId="77777777" w:rsidR="005F204A" w:rsidRPr="00032D75" w:rsidRDefault="005F204A" w:rsidP="00C726E3">
            <w:pPr>
              <w:jc w:val="center"/>
              <w:rPr>
                <w:sz w:val="22"/>
                <w:szCs w:val="22"/>
              </w:rPr>
            </w:pPr>
            <w:r w:rsidRPr="00032D75">
              <w:rPr>
                <w:sz w:val="22"/>
                <w:szCs w:val="22"/>
              </w:rPr>
              <w:t>2</w:t>
            </w:r>
          </w:p>
        </w:tc>
        <w:tc>
          <w:tcPr>
            <w:tcW w:w="10272" w:type="dxa"/>
            <w:shd w:val="clear" w:color="auto" w:fill="auto"/>
          </w:tcPr>
          <w:p w14:paraId="63B116AE" w14:textId="77777777" w:rsidR="005F204A" w:rsidRPr="00032D75" w:rsidRDefault="005F204A" w:rsidP="00C726E3">
            <w:pPr>
              <w:rPr>
                <w:sz w:val="22"/>
                <w:szCs w:val="22"/>
              </w:rPr>
            </w:pPr>
            <w:r w:rsidRPr="00032D75">
              <w:rPr>
                <w:sz w:val="22"/>
                <w:szCs w:val="22"/>
              </w:rPr>
              <w:t>To consider any appeals against a decision about matters relating to staff grievances or pay.</w:t>
            </w:r>
          </w:p>
        </w:tc>
      </w:tr>
    </w:tbl>
    <w:p w14:paraId="2F5B045C" w14:textId="77777777" w:rsidR="005F204A" w:rsidRDefault="005F204A" w:rsidP="005F204A"/>
    <w:p w14:paraId="51C2F8D7" w14:textId="77777777" w:rsidR="005F204A" w:rsidRDefault="005F204A" w:rsidP="005F204A">
      <w:pPr>
        <w:jc w:val="center"/>
        <w:rPr>
          <w:b/>
        </w:rPr>
      </w:pPr>
      <w: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1"/>
        <w:gridCol w:w="6667"/>
      </w:tblGrid>
      <w:tr w:rsidR="00A1626E" w:rsidRPr="00A713DE" w14:paraId="0629F7CA" w14:textId="77777777" w:rsidTr="009D312E">
        <w:tc>
          <w:tcPr>
            <w:tcW w:w="10598" w:type="dxa"/>
            <w:gridSpan w:val="2"/>
            <w:shd w:val="clear" w:color="auto" w:fill="auto"/>
          </w:tcPr>
          <w:p w14:paraId="44BC482E" w14:textId="77777777" w:rsidR="00A1626E" w:rsidRPr="00FE6402" w:rsidRDefault="00A1626E" w:rsidP="009D312E">
            <w:pPr>
              <w:jc w:val="center"/>
              <w:rPr>
                <w:b/>
              </w:rPr>
            </w:pPr>
            <w:r w:rsidRPr="00B251BA">
              <w:rPr>
                <w:b/>
              </w:rPr>
              <w:t>GOVERNORS’ APPEALS PANEL</w:t>
            </w:r>
          </w:p>
        </w:tc>
      </w:tr>
      <w:tr w:rsidR="00A1626E" w:rsidRPr="00FE6402" w14:paraId="53A8DF56" w14:textId="77777777" w:rsidTr="009D312E">
        <w:tc>
          <w:tcPr>
            <w:tcW w:w="3931" w:type="dxa"/>
            <w:shd w:val="clear" w:color="auto" w:fill="auto"/>
          </w:tcPr>
          <w:p w14:paraId="1313A327" w14:textId="77777777" w:rsidR="00A1626E" w:rsidRPr="00BE3321" w:rsidRDefault="00A1626E" w:rsidP="009D312E">
            <w:pPr>
              <w:rPr>
                <w:sz w:val="22"/>
                <w:szCs w:val="22"/>
              </w:rPr>
            </w:pPr>
            <w:r w:rsidRPr="00BE3321">
              <w:rPr>
                <w:sz w:val="22"/>
                <w:szCs w:val="22"/>
              </w:rPr>
              <w:t>Members</w:t>
            </w:r>
          </w:p>
        </w:tc>
        <w:tc>
          <w:tcPr>
            <w:tcW w:w="6667" w:type="dxa"/>
            <w:shd w:val="clear" w:color="auto" w:fill="auto"/>
          </w:tcPr>
          <w:p w14:paraId="7366CD6E" w14:textId="77777777" w:rsidR="00A1626E" w:rsidRPr="00B251BA" w:rsidRDefault="00A1626E" w:rsidP="009D312E">
            <w:pPr>
              <w:rPr>
                <w:rFonts w:ascii="Calibri" w:hAnsi="Calibri"/>
                <w:sz w:val="22"/>
                <w:szCs w:val="22"/>
              </w:rPr>
            </w:pPr>
            <w:r w:rsidRPr="00B251BA">
              <w:rPr>
                <w:sz w:val="22"/>
                <w:szCs w:val="22"/>
              </w:rPr>
              <w:t>The Governors’ Appeal Panel will consist of :  (*delete as appropriate)</w:t>
            </w:r>
          </w:p>
          <w:p w14:paraId="49E3F2FD" w14:textId="77777777" w:rsidR="00A1626E" w:rsidRPr="00B251BA" w:rsidRDefault="00A1626E" w:rsidP="009D312E">
            <w:pPr>
              <w:rPr>
                <w:sz w:val="22"/>
                <w:szCs w:val="22"/>
              </w:rPr>
            </w:pPr>
            <w:r w:rsidRPr="00B251BA">
              <w:rPr>
                <w:sz w:val="22"/>
                <w:szCs w:val="22"/>
              </w:rPr>
              <w:t xml:space="preserve">*One governor </w:t>
            </w:r>
            <w:r w:rsidRPr="00B251BA">
              <w:rPr>
                <w:i/>
                <w:sz w:val="22"/>
                <w:szCs w:val="22"/>
              </w:rPr>
              <w:t xml:space="preserve">from name of school </w:t>
            </w:r>
            <w:r w:rsidRPr="00B251BA">
              <w:rPr>
                <w:sz w:val="22"/>
                <w:szCs w:val="22"/>
              </w:rPr>
              <w:t>School</w:t>
            </w:r>
          </w:p>
          <w:p w14:paraId="48EDC1D4" w14:textId="77777777" w:rsidR="00A1626E" w:rsidRPr="00B251BA" w:rsidRDefault="00A1626E" w:rsidP="009D312E">
            <w:pPr>
              <w:rPr>
                <w:sz w:val="22"/>
                <w:szCs w:val="22"/>
              </w:rPr>
            </w:pPr>
            <w:r w:rsidRPr="00B251BA">
              <w:rPr>
                <w:sz w:val="22"/>
                <w:szCs w:val="22"/>
              </w:rPr>
              <w:t xml:space="preserve">* the Team Leader or Senior Governance Support Officer from Wigan Council Governor Services </w:t>
            </w:r>
          </w:p>
          <w:p w14:paraId="6431CDC3" w14:textId="77777777" w:rsidR="00A1626E" w:rsidRPr="00B251BA" w:rsidRDefault="00A1626E" w:rsidP="009D312E">
            <w:pPr>
              <w:rPr>
                <w:sz w:val="22"/>
                <w:szCs w:val="22"/>
              </w:rPr>
            </w:pPr>
            <w:r w:rsidRPr="00B251BA">
              <w:rPr>
                <w:sz w:val="22"/>
                <w:szCs w:val="22"/>
              </w:rPr>
              <w:t>* one governor from the pool of governors managed by Governor Services</w:t>
            </w:r>
          </w:p>
          <w:p w14:paraId="65AF9352" w14:textId="77777777" w:rsidR="00A1626E" w:rsidRPr="00B251BA" w:rsidRDefault="00A1626E" w:rsidP="009D312E">
            <w:pPr>
              <w:rPr>
                <w:sz w:val="22"/>
                <w:szCs w:val="22"/>
              </w:rPr>
            </w:pPr>
            <w:r w:rsidRPr="00B251BA">
              <w:rPr>
                <w:sz w:val="22"/>
                <w:szCs w:val="22"/>
              </w:rPr>
              <w:t>*one governor from the Governing Board of xx school</w:t>
            </w:r>
          </w:p>
          <w:p w14:paraId="1BB396B2" w14:textId="77777777" w:rsidR="00A1626E" w:rsidRPr="00B251BA" w:rsidRDefault="00A1626E" w:rsidP="009D312E">
            <w:pPr>
              <w:rPr>
                <w:sz w:val="22"/>
                <w:szCs w:val="22"/>
              </w:rPr>
            </w:pPr>
          </w:p>
        </w:tc>
      </w:tr>
      <w:tr w:rsidR="00A1626E" w:rsidRPr="00FE6402" w14:paraId="6276B58C" w14:textId="77777777" w:rsidTr="009D312E">
        <w:tc>
          <w:tcPr>
            <w:tcW w:w="3931" w:type="dxa"/>
            <w:shd w:val="clear" w:color="auto" w:fill="auto"/>
          </w:tcPr>
          <w:p w14:paraId="108CDAAF" w14:textId="77777777" w:rsidR="00A1626E" w:rsidRPr="00BE3321" w:rsidRDefault="00A1626E" w:rsidP="009D312E">
            <w:pPr>
              <w:rPr>
                <w:sz w:val="22"/>
                <w:szCs w:val="22"/>
              </w:rPr>
            </w:pPr>
            <w:r w:rsidRPr="00BE3321">
              <w:rPr>
                <w:sz w:val="22"/>
                <w:szCs w:val="22"/>
              </w:rPr>
              <w:t>Quorum</w:t>
            </w:r>
          </w:p>
        </w:tc>
        <w:tc>
          <w:tcPr>
            <w:tcW w:w="6667" w:type="dxa"/>
            <w:shd w:val="clear" w:color="auto" w:fill="auto"/>
          </w:tcPr>
          <w:p w14:paraId="06AE2965" w14:textId="77777777" w:rsidR="00A1626E" w:rsidRPr="00B251BA" w:rsidRDefault="00A1626E" w:rsidP="009D312E">
            <w:pPr>
              <w:rPr>
                <w:sz w:val="22"/>
                <w:szCs w:val="22"/>
              </w:rPr>
            </w:pPr>
            <w:r w:rsidRPr="00B251BA">
              <w:rPr>
                <w:sz w:val="22"/>
                <w:szCs w:val="22"/>
              </w:rPr>
              <w:t>Three governors with no prior knowledge of the grounds for the removal of the governor.</w:t>
            </w:r>
          </w:p>
        </w:tc>
      </w:tr>
      <w:tr w:rsidR="00A1626E" w:rsidRPr="00FE6402" w14:paraId="55CDFC62" w14:textId="77777777" w:rsidTr="009D312E">
        <w:tc>
          <w:tcPr>
            <w:tcW w:w="3931" w:type="dxa"/>
            <w:shd w:val="clear" w:color="auto" w:fill="auto"/>
          </w:tcPr>
          <w:p w14:paraId="7F1F9BFD" w14:textId="77777777" w:rsidR="00A1626E" w:rsidRPr="00BE3321" w:rsidRDefault="00A1626E" w:rsidP="009D312E">
            <w:pPr>
              <w:rPr>
                <w:sz w:val="22"/>
                <w:szCs w:val="22"/>
              </w:rPr>
            </w:pPr>
            <w:r w:rsidRPr="00BE3321">
              <w:rPr>
                <w:sz w:val="22"/>
                <w:szCs w:val="22"/>
              </w:rPr>
              <w:t>Meetings</w:t>
            </w:r>
          </w:p>
        </w:tc>
        <w:tc>
          <w:tcPr>
            <w:tcW w:w="6667" w:type="dxa"/>
            <w:shd w:val="clear" w:color="auto" w:fill="auto"/>
          </w:tcPr>
          <w:p w14:paraId="7AB03AD5" w14:textId="77777777" w:rsidR="00A1626E" w:rsidRPr="00B251BA" w:rsidRDefault="00A1626E" w:rsidP="009D312E">
            <w:pPr>
              <w:rPr>
                <w:sz w:val="22"/>
                <w:szCs w:val="22"/>
              </w:rPr>
            </w:pPr>
            <w:r w:rsidRPr="00B251BA">
              <w:rPr>
                <w:sz w:val="22"/>
                <w:szCs w:val="22"/>
              </w:rPr>
              <w:t>As necessary</w:t>
            </w:r>
          </w:p>
        </w:tc>
      </w:tr>
      <w:tr w:rsidR="00A1626E" w:rsidRPr="00FE6402" w14:paraId="289FFE29" w14:textId="77777777" w:rsidTr="009D312E">
        <w:tc>
          <w:tcPr>
            <w:tcW w:w="3931" w:type="dxa"/>
            <w:shd w:val="clear" w:color="auto" w:fill="auto"/>
          </w:tcPr>
          <w:p w14:paraId="5A5810F2" w14:textId="77777777" w:rsidR="00A1626E" w:rsidRPr="00BE3321" w:rsidRDefault="00A1626E" w:rsidP="009D312E">
            <w:pPr>
              <w:rPr>
                <w:sz w:val="22"/>
                <w:szCs w:val="22"/>
              </w:rPr>
            </w:pPr>
            <w:r w:rsidRPr="00BE3321">
              <w:rPr>
                <w:sz w:val="22"/>
                <w:szCs w:val="22"/>
              </w:rPr>
              <w:t>Delegation</w:t>
            </w:r>
          </w:p>
        </w:tc>
        <w:tc>
          <w:tcPr>
            <w:tcW w:w="6667" w:type="dxa"/>
            <w:shd w:val="clear" w:color="auto" w:fill="auto"/>
          </w:tcPr>
          <w:p w14:paraId="7F8EE97B" w14:textId="77777777" w:rsidR="00A1626E" w:rsidRPr="00B251BA" w:rsidRDefault="00A1626E" w:rsidP="009D312E">
            <w:pPr>
              <w:rPr>
                <w:sz w:val="22"/>
                <w:szCs w:val="22"/>
              </w:rPr>
            </w:pPr>
            <w:r w:rsidRPr="00B251BA">
              <w:rPr>
                <w:sz w:val="22"/>
                <w:szCs w:val="22"/>
              </w:rPr>
              <w:t>This Committee has Delegated Powers</w:t>
            </w:r>
          </w:p>
        </w:tc>
      </w:tr>
      <w:tr w:rsidR="00A1626E" w:rsidRPr="00FE6402" w14:paraId="6AC3861F" w14:textId="77777777" w:rsidTr="009D312E">
        <w:tc>
          <w:tcPr>
            <w:tcW w:w="3931" w:type="dxa"/>
            <w:shd w:val="clear" w:color="auto" w:fill="auto"/>
          </w:tcPr>
          <w:p w14:paraId="1CE622B8" w14:textId="77777777" w:rsidR="00A1626E" w:rsidRPr="00BE3321" w:rsidRDefault="00A1626E" w:rsidP="009D312E">
            <w:pPr>
              <w:rPr>
                <w:sz w:val="22"/>
                <w:szCs w:val="22"/>
              </w:rPr>
            </w:pPr>
            <w:r w:rsidRPr="00BE3321">
              <w:rPr>
                <w:sz w:val="22"/>
                <w:szCs w:val="22"/>
              </w:rPr>
              <w:t>Committee Chair</w:t>
            </w:r>
          </w:p>
        </w:tc>
        <w:tc>
          <w:tcPr>
            <w:tcW w:w="6667" w:type="dxa"/>
            <w:shd w:val="clear" w:color="auto" w:fill="auto"/>
          </w:tcPr>
          <w:p w14:paraId="43CEACAF" w14:textId="77777777" w:rsidR="00A1626E" w:rsidRPr="00B251BA" w:rsidRDefault="00A1626E" w:rsidP="009D312E">
            <w:pPr>
              <w:rPr>
                <w:sz w:val="22"/>
                <w:szCs w:val="22"/>
              </w:rPr>
            </w:pPr>
            <w:r w:rsidRPr="00B251BA">
              <w:rPr>
                <w:sz w:val="22"/>
                <w:szCs w:val="22"/>
              </w:rPr>
              <w:t>Elected by the Committee</w:t>
            </w:r>
          </w:p>
        </w:tc>
      </w:tr>
      <w:tr w:rsidR="00A1626E" w:rsidRPr="00FE6402" w14:paraId="4770FF87" w14:textId="77777777" w:rsidTr="009D312E">
        <w:tc>
          <w:tcPr>
            <w:tcW w:w="3931" w:type="dxa"/>
            <w:shd w:val="clear" w:color="auto" w:fill="auto"/>
          </w:tcPr>
          <w:p w14:paraId="69FD3737" w14:textId="77777777" w:rsidR="00A1626E" w:rsidRPr="00BE3321" w:rsidRDefault="00A1626E" w:rsidP="009D312E">
            <w:pPr>
              <w:rPr>
                <w:sz w:val="22"/>
                <w:szCs w:val="22"/>
              </w:rPr>
            </w:pPr>
            <w:r w:rsidRPr="00BE3321">
              <w:rPr>
                <w:sz w:val="22"/>
                <w:szCs w:val="22"/>
              </w:rPr>
              <w:t>Clerk to the Committee</w:t>
            </w:r>
          </w:p>
        </w:tc>
        <w:tc>
          <w:tcPr>
            <w:tcW w:w="6667" w:type="dxa"/>
            <w:shd w:val="clear" w:color="auto" w:fill="auto"/>
          </w:tcPr>
          <w:p w14:paraId="323C1EA9" w14:textId="77777777" w:rsidR="00A1626E" w:rsidRPr="00B251BA" w:rsidRDefault="00A1626E" w:rsidP="009D312E">
            <w:pPr>
              <w:rPr>
                <w:sz w:val="22"/>
                <w:szCs w:val="22"/>
              </w:rPr>
            </w:pPr>
            <w:r w:rsidRPr="00B251BA">
              <w:rPr>
                <w:sz w:val="22"/>
                <w:szCs w:val="22"/>
              </w:rPr>
              <w:t>Arranged by the Governing Board</w:t>
            </w:r>
          </w:p>
        </w:tc>
      </w:tr>
      <w:tr w:rsidR="00A1626E" w:rsidRPr="00FE6402" w14:paraId="59771671" w14:textId="77777777" w:rsidTr="009D312E">
        <w:tc>
          <w:tcPr>
            <w:tcW w:w="3931" w:type="dxa"/>
            <w:shd w:val="clear" w:color="auto" w:fill="auto"/>
          </w:tcPr>
          <w:p w14:paraId="5507B87B" w14:textId="77777777" w:rsidR="00A1626E" w:rsidRPr="00BE3321" w:rsidRDefault="00A1626E" w:rsidP="009D312E">
            <w:pPr>
              <w:rPr>
                <w:sz w:val="22"/>
                <w:szCs w:val="22"/>
              </w:rPr>
            </w:pPr>
            <w:r w:rsidRPr="00BE3321">
              <w:rPr>
                <w:sz w:val="22"/>
                <w:szCs w:val="22"/>
              </w:rPr>
              <w:t>Minutes</w:t>
            </w:r>
          </w:p>
        </w:tc>
        <w:tc>
          <w:tcPr>
            <w:tcW w:w="6667" w:type="dxa"/>
            <w:shd w:val="clear" w:color="auto" w:fill="auto"/>
          </w:tcPr>
          <w:p w14:paraId="243D29BE" w14:textId="77777777" w:rsidR="00A1626E" w:rsidRPr="00B251BA" w:rsidRDefault="00A1626E" w:rsidP="009D312E">
            <w:pPr>
              <w:rPr>
                <w:sz w:val="22"/>
                <w:szCs w:val="22"/>
              </w:rPr>
            </w:pPr>
            <w:r w:rsidRPr="00B251BA">
              <w:rPr>
                <w:sz w:val="22"/>
                <w:szCs w:val="22"/>
              </w:rPr>
              <w:t>To be approved by the Committee members</w:t>
            </w:r>
          </w:p>
        </w:tc>
      </w:tr>
    </w:tbl>
    <w:p w14:paraId="48A4E4A3" w14:textId="77777777" w:rsidR="00A1626E" w:rsidRPr="00A713DE" w:rsidRDefault="00A1626E" w:rsidP="00A1626E">
      <w:pPr>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A1626E" w:rsidRPr="00FE6402" w14:paraId="6159407B" w14:textId="77777777" w:rsidTr="009D312E">
        <w:tc>
          <w:tcPr>
            <w:tcW w:w="10598" w:type="dxa"/>
            <w:shd w:val="clear" w:color="auto" w:fill="auto"/>
          </w:tcPr>
          <w:p w14:paraId="78E41728" w14:textId="77777777" w:rsidR="00A1626E" w:rsidRPr="00B251BA" w:rsidRDefault="00A1626E" w:rsidP="009D312E">
            <w:pPr>
              <w:spacing w:line="276" w:lineRule="auto"/>
              <w:jc w:val="center"/>
              <w:rPr>
                <w:rFonts w:ascii="Calibri" w:hAnsi="Calibri"/>
                <w:b/>
                <w:sz w:val="22"/>
                <w:szCs w:val="22"/>
              </w:rPr>
            </w:pPr>
            <w:r>
              <w:rPr>
                <w:b/>
              </w:rPr>
              <w:t xml:space="preserve">PERMISSIBLE DELEGATED FUNCTIONS </w:t>
            </w:r>
          </w:p>
        </w:tc>
      </w:tr>
      <w:tr w:rsidR="00A1626E" w:rsidRPr="00FE6402" w14:paraId="78E4659D" w14:textId="77777777" w:rsidTr="009D312E">
        <w:tc>
          <w:tcPr>
            <w:tcW w:w="10598" w:type="dxa"/>
            <w:shd w:val="clear" w:color="auto" w:fill="auto"/>
          </w:tcPr>
          <w:p w14:paraId="380B9EB4" w14:textId="77777777" w:rsidR="00A1626E" w:rsidRDefault="00A1626E" w:rsidP="009D312E">
            <w:pPr>
              <w:rPr>
                <w:rFonts w:cs="Arial"/>
                <w:sz w:val="22"/>
                <w:szCs w:val="22"/>
              </w:rPr>
            </w:pPr>
            <w:r w:rsidRPr="00B251BA">
              <w:rPr>
                <w:rFonts w:cs="Arial"/>
                <w:sz w:val="22"/>
                <w:szCs w:val="22"/>
              </w:rPr>
              <w:t>To hear an appeal against a decision to remove a governor from the Board on the grounds that:</w:t>
            </w:r>
          </w:p>
          <w:p w14:paraId="30D42813" w14:textId="77777777" w:rsidR="00A1626E" w:rsidRPr="00B251BA" w:rsidRDefault="00A1626E" w:rsidP="009D312E">
            <w:pPr>
              <w:rPr>
                <w:rFonts w:cs="Arial"/>
                <w:sz w:val="22"/>
                <w:szCs w:val="22"/>
              </w:rPr>
            </w:pPr>
          </w:p>
          <w:p w14:paraId="56121BB8" w14:textId="77777777" w:rsidR="00A1626E" w:rsidRPr="00B251BA" w:rsidRDefault="00A1626E" w:rsidP="00A1626E">
            <w:pPr>
              <w:pStyle w:val="ListParagraph"/>
              <w:numPr>
                <w:ilvl w:val="0"/>
                <w:numId w:val="4"/>
              </w:numPr>
              <w:spacing w:after="120"/>
              <w:ind w:hanging="720"/>
              <w:rPr>
                <w:rFonts w:ascii="Arial" w:hAnsi="Arial" w:cs="Arial"/>
                <w:sz w:val="22"/>
                <w:szCs w:val="22"/>
              </w:rPr>
            </w:pPr>
            <w:r w:rsidRPr="00B251BA">
              <w:rPr>
                <w:rFonts w:ascii="Arial" w:hAnsi="Arial" w:cs="Arial"/>
                <w:sz w:val="22"/>
                <w:szCs w:val="22"/>
              </w:rPr>
              <w:t xml:space="preserve">There have been repeated grounds for suspension; </w:t>
            </w:r>
          </w:p>
          <w:p w14:paraId="0FBE523D" w14:textId="77777777" w:rsidR="00A1626E" w:rsidRPr="00B251BA" w:rsidRDefault="00A1626E" w:rsidP="00A1626E">
            <w:pPr>
              <w:pStyle w:val="ListParagraph"/>
              <w:numPr>
                <w:ilvl w:val="0"/>
                <w:numId w:val="4"/>
              </w:numPr>
              <w:spacing w:after="120"/>
              <w:ind w:hanging="720"/>
              <w:rPr>
                <w:rFonts w:ascii="Arial" w:hAnsi="Arial" w:cs="Arial"/>
                <w:sz w:val="22"/>
                <w:szCs w:val="22"/>
              </w:rPr>
            </w:pPr>
            <w:r w:rsidRPr="00B251BA">
              <w:rPr>
                <w:rFonts w:ascii="Arial" w:hAnsi="Arial" w:cs="Arial"/>
                <w:sz w:val="22"/>
                <w:szCs w:val="22"/>
              </w:rPr>
              <w:t>There has been serious misconduct or inefficiency, for example where an elected governor is unwilling or unable, despite all appropriate support, to develop the skills to contribute to effective governance;</w:t>
            </w:r>
          </w:p>
          <w:p w14:paraId="1365B352" w14:textId="77777777" w:rsidR="00A1626E" w:rsidRPr="00B251BA" w:rsidRDefault="00A1626E" w:rsidP="00A1626E">
            <w:pPr>
              <w:pStyle w:val="ListParagraph"/>
              <w:numPr>
                <w:ilvl w:val="0"/>
                <w:numId w:val="4"/>
              </w:numPr>
              <w:ind w:hanging="720"/>
              <w:rPr>
                <w:rFonts w:ascii="Arial" w:hAnsi="Arial" w:cs="Arial"/>
                <w:sz w:val="22"/>
                <w:szCs w:val="22"/>
              </w:rPr>
            </w:pPr>
            <w:r w:rsidRPr="00B251BA">
              <w:rPr>
                <w:rFonts w:ascii="Arial" w:hAnsi="Arial" w:cs="Arial"/>
                <w:sz w:val="22"/>
                <w:szCs w:val="22"/>
              </w:rPr>
              <w:t xml:space="preserve">The governor has engaged in conduct aimed at undermining fundamental British Values of democracy, the rule of law, individual liberty, mutual respect, and tolerance of those with different faiths and beliefs; and/or  </w:t>
            </w:r>
          </w:p>
          <w:p w14:paraId="3F9D1D5E" w14:textId="77777777" w:rsidR="00A1626E" w:rsidRPr="00B251BA" w:rsidRDefault="00A1626E" w:rsidP="00A1626E">
            <w:pPr>
              <w:pStyle w:val="ListParagraph"/>
              <w:numPr>
                <w:ilvl w:val="0"/>
                <w:numId w:val="4"/>
              </w:numPr>
              <w:ind w:hanging="720"/>
              <w:rPr>
                <w:rFonts w:ascii="Arial" w:hAnsi="Arial" w:cs="Arial"/>
                <w:sz w:val="22"/>
                <w:szCs w:val="22"/>
              </w:rPr>
            </w:pPr>
            <w:r w:rsidRPr="00B251BA">
              <w:rPr>
                <w:rFonts w:ascii="Arial" w:hAnsi="Arial" w:cs="Arial"/>
                <w:sz w:val="22"/>
                <w:szCs w:val="22"/>
              </w:rPr>
              <w:t>The actions of the governor are significantly detrimental to the effective operation of the governing body, distracting it from its core strategic functions and wasting a significant amount of Board and Headteacher time.</w:t>
            </w:r>
          </w:p>
          <w:p w14:paraId="097C6B0E" w14:textId="77777777" w:rsidR="00A1626E" w:rsidRPr="00B251BA" w:rsidRDefault="00A1626E" w:rsidP="009D312E">
            <w:pPr>
              <w:rPr>
                <w:rFonts w:cs="Arial"/>
                <w:sz w:val="22"/>
                <w:szCs w:val="22"/>
              </w:rPr>
            </w:pPr>
          </w:p>
          <w:p w14:paraId="0523ABA4" w14:textId="77777777" w:rsidR="00A1626E" w:rsidRPr="00B251BA" w:rsidRDefault="00A1626E" w:rsidP="009D312E">
            <w:pPr>
              <w:rPr>
                <w:rFonts w:cs="Arial"/>
                <w:sz w:val="22"/>
                <w:szCs w:val="22"/>
              </w:rPr>
            </w:pPr>
          </w:p>
          <w:p w14:paraId="447C64DB" w14:textId="77777777" w:rsidR="00A1626E" w:rsidRDefault="00A1626E" w:rsidP="009D312E">
            <w:pPr>
              <w:ind w:left="720"/>
              <w:rPr>
                <w:rFonts w:cs="Arial"/>
                <w:sz w:val="22"/>
                <w:szCs w:val="22"/>
              </w:rPr>
            </w:pPr>
            <w:r w:rsidRPr="00B251BA">
              <w:rPr>
                <w:rFonts w:cs="Arial"/>
                <w:sz w:val="22"/>
                <w:szCs w:val="22"/>
              </w:rPr>
              <w:t>The decision of the Panel will be final.</w:t>
            </w:r>
          </w:p>
          <w:p w14:paraId="7335FAD3" w14:textId="77777777" w:rsidR="00A1626E" w:rsidRPr="00FE6402" w:rsidRDefault="00A1626E" w:rsidP="009D312E">
            <w:pPr>
              <w:ind w:left="720"/>
              <w:rPr>
                <w:sz w:val="22"/>
                <w:szCs w:val="22"/>
              </w:rPr>
            </w:pPr>
          </w:p>
        </w:tc>
      </w:tr>
    </w:tbl>
    <w:p w14:paraId="6D1B26B4" w14:textId="77777777" w:rsidR="00A1626E" w:rsidRDefault="00A1626E" w:rsidP="00A1626E"/>
    <w:p w14:paraId="45A8AC2B" w14:textId="77777777" w:rsidR="00A1626E" w:rsidRDefault="00A1626E" w:rsidP="00A1626E"/>
    <w:p w14:paraId="72E1D34C" w14:textId="77777777" w:rsidR="00A1626E" w:rsidRPr="009871D2" w:rsidRDefault="00A1626E" w:rsidP="00A1626E">
      <w:pPr>
        <w:rPr>
          <w:rFonts w:ascii="Calibri" w:hAnsi="Calibri" w:cs="Arial"/>
          <w:b/>
          <w:bCs/>
          <w:color w:val="000000"/>
          <w:sz w:val="22"/>
          <w:szCs w:val="22"/>
        </w:rPr>
      </w:pPr>
      <w:r>
        <w:rPr>
          <w:rFonts w:cs="Arial"/>
          <w:b/>
          <w:bCs/>
          <w:color w:val="000000"/>
        </w:rPr>
        <w:t>At the conclusion of the meeting where the decision has been made to remove an elected Governor, the Governing Board will review and confirm the membership of the Appeals Panel.</w:t>
      </w:r>
    </w:p>
    <w:p w14:paraId="5C73F71B" w14:textId="77777777" w:rsidR="00A1626E" w:rsidRPr="009C7558" w:rsidRDefault="00A1626E" w:rsidP="009C7558"/>
    <w:sectPr w:rsidR="00A1626E" w:rsidRPr="009C7558" w:rsidSect="0061390E">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7BB9B" w14:textId="77777777" w:rsidR="009B42D2" w:rsidRDefault="009B42D2">
      <w:r>
        <w:separator/>
      </w:r>
    </w:p>
  </w:endnote>
  <w:endnote w:type="continuationSeparator" w:id="0">
    <w:p w14:paraId="31B4730D" w14:textId="77777777" w:rsidR="009B42D2" w:rsidRDefault="009B4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3ED37" w14:textId="77A2072A" w:rsidR="00B14A91" w:rsidRDefault="00B14A91">
    <w:pPr>
      <w:pStyle w:val="Footer"/>
    </w:pPr>
    <w:r>
      <w:t>T</w:t>
    </w:r>
    <w:r w:rsidR="00F476B2">
      <w:t xml:space="preserve">erms of Reference </w:t>
    </w:r>
    <w:r w:rsidR="00672F9A">
      <w:t>Summer 20</w:t>
    </w:r>
    <w:r w:rsidR="005F204A">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2B81D" w14:textId="77777777" w:rsidR="009B42D2" w:rsidRDefault="009B42D2">
      <w:r>
        <w:separator/>
      </w:r>
    </w:p>
  </w:footnote>
  <w:footnote w:type="continuationSeparator" w:id="0">
    <w:p w14:paraId="64372338" w14:textId="77777777" w:rsidR="009B42D2" w:rsidRDefault="009B42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D149C"/>
    <w:multiLevelType w:val="hybridMultilevel"/>
    <w:tmpl w:val="F40644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213F2457"/>
    <w:multiLevelType w:val="hybridMultilevel"/>
    <w:tmpl w:val="7E98FFF2"/>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AD7603F"/>
    <w:multiLevelType w:val="hybridMultilevel"/>
    <w:tmpl w:val="1B8ADA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6D5368D1"/>
    <w:multiLevelType w:val="hybridMultilevel"/>
    <w:tmpl w:val="81BCAC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707059E5"/>
    <w:multiLevelType w:val="hybridMultilevel"/>
    <w:tmpl w:val="E1807F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7B38713C"/>
    <w:multiLevelType w:val="hybridMultilevel"/>
    <w:tmpl w:val="C4F477BE"/>
    <w:lvl w:ilvl="0" w:tplc="F52AF0A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30B"/>
    <w:rsid w:val="00032D75"/>
    <w:rsid w:val="00050C8B"/>
    <w:rsid w:val="001B5517"/>
    <w:rsid w:val="001E08CE"/>
    <w:rsid w:val="001F4F3A"/>
    <w:rsid w:val="002117CC"/>
    <w:rsid w:val="00245444"/>
    <w:rsid w:val="00311B60"/>
    <w:rsid w:val="003155AD"/>
    <w:rsid w:val="00322DB7"/>
    <w:rsid w:val="003236F1"/>
    <w:rsid w:val="00387750"/>
    <w:rsid w:val="003F2658"/>
    <w:rsid w:val="00402E58"/>
    <w:rsid w:val="00425923"/>
    <w:rsid w:val="00485D9A"/>
    <w:rsid w:val="004B3CF6"/>
    <w:rsid w:val="005367DA"/>
    <w:rsid w:val="00551E1C"/>
    <w:rsid w:val="005A4B96"/>
    <w:rsid w:val="005B249E"/>
    <w:rsid w:val="005F204A"/>
    <w:rsid w:val="0061390E"/>
    <w:rsid w:val="00672F9A"/>
    <w:rsid w:val="006A2823"/>
    <w:rsid w:val="006C6DE4"/>
    <w:rsid w:val="006E6F49"/>
    <w:rsid w:val="00705ED6"/>
    <w:rsid w:val="007248B0"/>
    <w:rsid w:val="00726D00"/>
    <w:rsid w:val="0076330B"/>
    <w:rsid w:val="007701D0"/>
    <w:rsid w:val="00890D81"/>
    <w:rsid w:val="008B349C"/>
    <w:rsid w:val="008C5AAA"/>
    <w:rsid w:val="00921437"/>
    <w:rsid w:val="009815A9"/>
    <w:rsid w:val="009B42D2"/>
    <w:rsid w:val="009C7558"/>
    <w:rsid w:val="009D312E"/>
    <w:rsid w:val="00A1626E"/>
    <w:rsid w:val="00AA4F5E"/>
    <w:rsid w:val="00AC0C8F"/>
    <w:rsid w:val="00AC342F"/>
    <w:rsid w:val="00B14A91"/>
    <w:rsid w:val="00B2559F"/>
    <w:rsid w:val="00C23580"/>
    <w:rsid w:val="00C74AA0"/>
    <w:rsid w:val="00C97037"/>
    <w:rsid w:val="00D24CA9"/>
    <w:rsid w:val="00D40D2D"/>
    <w:rsid w:val="00D5076C"/>
    <w:rsid w:val="00DF77AE"/>
    <w:rsid w:val="00E213DB"/>
    <w:rsid w:val="00E909D6"/>
    <w:rsid w:val="00EF12F4"/>
    <w:rsid w:val="00EF2518"/>
    <w:rsid w:val="00F01D2D"/>
    <w:rsid w:val="00F42EB8"/>
    <w:rsid w:val="00F46882"/>
    <w:rsid w:val="00F476B2"/>
    <w:rsid w:val="00F64ADF"/>
    <w:rsid w:val="00FF7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07C4A"/>
  <w15:chartTrackingRefBased/>
  <w15:docId w15:val="{CEE67A00-EBC4-4D94-A058-C256F178F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558"/>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330B"/>
    <w:pPr>
      <w:tabs>
        <w:tab w:val="center" w:pos="4153"/>
        <w:tab w:val="right" w:pos="8306"/>
      </w:tabs>
    </w:pPr>
  </w:style>
  <w:style w:type="paragraph" w:styleId="Footer">
    <w:name w:val="footer"/>
    <w:basedOn w:val="Normal"/>
    <w:rsid w:val="0076330B"/>
    <w:pPr>
      <w:tabs>
        <w:tab w:val="center" w:pos="4153"/>
        <w:tab w:val="right" w:pos="8306"/>
      </w:tabs>
    </w:pPr>
  </w:style>
  <w:style w:type="table" w:styleId="TableGrid">
    <w:name w:val="Table Grid"/>
    <w:basedOn w:val="TableNormal"/>
    <w:rsid w:val="00763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F5 List Paragraph Char,List Paragraph1 Char,Dot pt Char,List Paragraph2 Char,Normal numbered Char,List Paragraph11 Char,OBC Bullet Char,List Paragraph12 Char,Bullet Style Char,Numbered Para 1 Char,No Spacing1 Char,Indicator Text Char"/>
    <w:link w:val="ListParagraph"/>
    <w:uiPriority w:val="34"/>
    <w:qFormat/>
    <w:locked/>
    <w:rsid w:val="00A1626E"/>
  </w:style>
  <w:style w:type="paragraph" w:styleId="ListParagraph">
    <w:name w:val="List Paragraph"/>
    <w:aliases w:val="F5 List Paragraph,List Paragraph1,Dot pt,List Paragraph2,Normal numbered,List Paragraph11,OBC Bullet,List Paragraph12,Bullet Style,Numbered Para 1,No Spacing1,List Paragraph Char Char Char,Indicator Text,Bullet Points,MAIN CONTENT,Bullet"/>
    <w:basedOn w:val="Normal"/>
    <w:link w:val="ListParagraphChar"/>
    <w:uiPriority w:val="34"/>
    <w:qFormat/>
    <w:rsid w:val="00A1626E"/>
    <w:pPr>
      <w:ind w:left="720"/>
      <w:contextualSpacing/>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207210">
      <w:bodyDiv w:val="1"/>
      <w:marLeft w:val="0"/>
      <w:marRight w:val="0"/>
      <w:marTop w:val="0"/>
      <w:marBottom w:val="0"/>
      <w:divBdr>
        <w:top w:val="none" w:sz="0" w:space="0" w:color="auto"/>
        <w:left w:val="none" w:sz="0" w:space="0" w:color="auto"/>
        <w:bottom w:val="none" w:sz="0" w:space="0" w:color="auto"/>
        <w:right w:val="none" w:sz="0" w:space="0" w:color="auto"/>
      </w:divBdr>
    </w:div>
    <w:div w:id="601185372">
      <w:bodyDiv w:val="1"/>
      <w:marLeft w:val="0"/>
      <w:marRight w:val="0"/>
      <w:marTop w:val="0"/>
      <w:marBottom w:val="0"/>
      <w:divBdr>
        <w:top w:val="none" w:sz="0" w:space="0" w:color="auto"/>
        <w:left w:val="none" w:sz="0" w:space="0" w:color="auto"/>
        <w:bottom w:val="none" w:sz="0" w:space="0" w:color="auto"/>
        <w:right w:val="none" w:sz="0" w:space="0" w:color="auto"/>
      </w:divBdr>
    </w:div>
    <w:div w:id="1474954636">
      <w:bodyDiv w:val="1"/>
      <w:marLeft w:val="0"/>
      <w:marRight w:val="0"/>
      <w:marTop w:val="0"/>
      <w:marBottom w:val="0"/>
      <w:divBdr>
        <w:top w:val="none" w:sz="0" w:space="0" w:color="auto"/>
        <w:left w:val="none" w:sz="0" w:space="0" w:color="auto"/>
        <w:bottom w:val="none" w:sz="0" w:space="0" w:color="auto"/>
        <w:right w:val="none" w:sz="0" w:space="0" w:color="auto"/>
      </w:divBdr>
    </w:div>
    <w:div w:id="1607038123">
      <w:bodyDiv w:val="1"/>
      <w:marLeft w:val="0"/>
      <w:marRight w:val="0"/>
      <w:marTop w:val="0"/>
      <w:marBottom w:val="0"/>
      <w:divBdr>
        <w:top w:val="none" w:sz="0" w:space="0" w:color="auto"/>
        <w:left w:val="none" w:sz="0" w:space="0" w:color="auto"/>
        <w:bottom w:val="none" w:sz="0" w:space="0" w:color="auto"/>
        <w:right w:val="none" w:sz="0" w:space="0" w:color="auto"/>
      </w:divBdr>
    </w:div>
    <w:div w:id="1619487185">
      <w:bodyDiv w:val="1"/>
      <w:marLeft w:val="0"/>
      <w:marRight w:val="0"/>
      <w:marTop w:val="0"/>
      <w:marBottom w:val="0"/>
      <w:divBdr>
        <w:top w:val="none" w:sz="0" w:space="0" w:color="auto"/>
        <w:left w:val="none" w:sz="0" w:space="0" w:color="auto"/>
        <w:bottom w:val="none" w:sz="0" w:space="0" w:color="auto"/>
        <w:right w:val="none" w:sz="0" w:space="0" w:color="auto"/>
      </w:divBdr>
    </w:div>
    <w:div w:id="1754005769">
      <w:bodyDiv w:val="1"/>
      <w:marLeft w:val="0"/>
      <w:marRight w:val="0"/>
      <w:marTop w:val="0"/>
      <w:marBottom w:val="0"/>
      <w:divBdr>
        <w:top w:val="none" w:sz="0" w:space="0" w:color="auto"/>
        <w:left w:val="none" w:sz="0" w:space="0" w:color="auto"/>
        <w:bottom w:val="none" w:sz="0" w:space="0" w:color="auto"/>
        <w:right w:val="none" w:sz="0" w:space="0" w:color="auto"/>
      </w:divBdr>
    </w:div>
    <w:div w:id="1795170781">
      <w:bodyDiv w:val="1"/>
      <w:marLeft w:val="0"/>
      <w:marRight w:val="0"/>
      <w:marTop w:val="0"/>
      <w:marBottom w:val="0"/>
      <w:divBdr>
        <w:top w:val="none" w:sz="0" w:space="0" w:color="auto"/>
        <w:left w:val="none" w:sz="0" w:space="0" w:color="auto"/>
        <w:bottom w:val="none" w:sz="0" w:space="0" w:color="auto"/>
        <w:right w:val="none" w:sz="0" w:space="0" w:color="auto"/>
      </w:divBdr>
    </w:div>
    <w:div w:id="202528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Wigan Council</Company>
  <LinksUpToDate>false</LinksUpToDate>
  <CharactersWithSpaces>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m_hitn</dc:creator>
  <cp:keywords/>
  <cp:lastModifiedBy>Teacher</cp:lastModifiedBy>
  <cp:revision>2</cp:revision>
  <dcterms:created xsi:type="dcterms:W3CDTF">2021-03-09T11:46:00Z</dcterms:created>
  <dcterms:modified xsi:type="dcterms:W3CDTF">2021-03-09T11:46:00Z</dcterms:modified>
</cp:coreProperties>
</file>