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D0B3" w14:textId="77777777" w:rsidR="00180176" w:rsidRPr="007735F5" w:rsidRDefault="00180176" w:rsidP="00180176">
      <w:pPr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A044316" wp14:editId="708E81E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8560" cy="1066800"/>
            <wp:effectExtent l="0" t="0" r="0" b="0"/>
            <wp:wrapTight wrapText="bothSides">
              <wp:wrapPolygon edited="0">
                <wp:start x="4539" y="0"/>
                <wp:lineTo x="3142" y="2314"/>
                <wp:lineTo x="3142" y="15043"/>
                <wp:lineTo x="3491" y="16586"/>
                <wp:lineTo x="5935" y="19286"/>
                <wp:lineTo x="9078" y="21214"/>
                <wp:lineTo x="11871" y="21214"/>
                <wp:lineTo x="12220" y="20829"/>
                <wp:lineTo x="15362" y="19286"/>
                <wp:lineTo x="17457" y="17743"/>
                <wp:lineTo x="18155" y="15043"/>
                <wp:lineTo x="17806" y="2314"/>
                <wp:lineTo x="16759" y="0"/>
                <wp:lineTo x="453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35F5">
        <w:rPr>
          <w:b/>
          <w:sz w:val="24"/>
          <w:szCs w:val="24"/>
        </w:rPr>
        <w:t>Bedford High School</w:t>
      </w:r>
    </w:p>
    <w:p w14:paraId="30BB2185" w14:textId="77777777" w:rsidR="00180176" w:rsidRPr="007735F5" w:rsidRDefault="00180176" w:rsidP="00180176">
      <w:pPr>
        <w:spacing w:before="120" w:after="120" w:line="276" w:lineRule="auto"/>
        <w:ind w:left="426" w:hanging="426"/>
        <w:jc w:val="center"/>
        <w:rPr>
          <w:b/>
          <w:sz w:val="24"/>
          <w:szCs w:val="24"/>
        </w:rPr>
      </w:pPr>
      <w:r w:rsidRPr="007735F5">
        <w:rPr>
          <w:b/>
          <w:sz w:val="24"/>
          <w:szCs w:val="24"/>
        </w:rPr>
        <w:t>Qualifications and Grades 2021</w:t>
      </w:r>
    </w:p>
    <w:p w14:paraId="1601B187" w14:textId="5873906F" w:rsidR="00180176" w:rsidRDefault="00241D3A" w:rsidP="001801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Email </w:t>
      </w:r>
      <w:r w:rsidR="00180176" w:rsidRPr="007735F5">
        <w:rPr>
          <w:b/>
          <w:sz w:val="32"/>
          <w:szCs w:val="32"/>
          <w:u w:val="single"/>
        </w:rPr>
        <w:t>Re</w:t>
      </w:r>
      <w:r>
        <w:rPr>
          <w:b/>
          <w:sz w:val="32"/>
          <w:szCs w:val="32"/>
          <w:u w:val="single"/>
        </w:rPr>
        <w:t xml:space="preserve">sults </w:t>
      </w:r>
      <w:r w:rsidR="00180176" w:rsidRPr="007735F5">
        <w:rPr>
          <w:b/>
          <w:sz w:val="32"/>
          <w:szCs w:val="32"/>
          <w:u w:val="single"/>
        </w:rPr>
        <w:t>Request Form</w:t>
      </w:r>
    </w:p>
    <w:p w14:paraId="14513896" w14:textId="7E7CF1D3" w:rsidR="000E296F" w:rsidRDefault="000E296F"/>
    <w:p w14:paraId="26F197D3" w14:textId="428215DB" w:rsidR="00241D3A" w:rsidRDefault="00241D3A" w:rsidP="00241D3A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241D3A">
        <w:rPr>
          <w:rFonts w:eastAsia="Times New Roman" w:cs="Arial"/>
          <w:b/>
          <w:color w:val="000000"/>
          <w:sz w:val="24"/>
          <w:szCs w:val="24"/>
          <w:u w:val="single"/>
        </w:rPr>
        <w:t>Results Day</w:t>
      </w:r>
    </w:p>
    <w:p w14:paraId="138D52FF" w14:textId="77777777" w:rsidR="00241D3A" w:rsidRPr="00241D3A" w:rsidRDefault="00241D3A" w:rsidP="00241D3A">
      <w:pPr>
        <w:spacing w:after="0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14:paraId="540D481A" w14:textId="1F51AB2C" w:rsidR="00241D3A" w:rsidRDefault="00241D3A" w:rsidP="00241D3A">
      <w:pPr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241D3A">
        <w:rPr>
          <w:rFonts w:eastAsia="Times New Roman" w:cs="Arial"/>
          <w:color w:val="000000"/>
          <w:sz w:val="24"/>
          <w:szCs w:val="24"/>
        </w:rPr>
        <w:t xml:space="preserve">Year 11 Results Day will be on </w:t>
      </w:r>
      <w:r w:rsidRPr="00241D3A">
        <w:rPr>
          <w:rFonts w:eastAsia="Times New Roman" w:cs="Arial"/>
          <w:b/>
          <w:color w:val="000000"/>
          <w:sz w:val="24"/>
          <w:szCs w:val="24"/>
        </w:rPr>
        <w:t>Thursday 12th August</w:t>
      </w:r>
      <w:r w:rsidRPr="00241D3A">
        <w:rPr>
          <w:rFonts w:eastAsia="Times New Roman" w:cs="Arial"/>
          <w:color w:val="000000"/>
          <w:sz w:val="24"/>
          <w:szCs w:val="24"/>
        </w:rPr>
        <w:t xml:space="preserve">. Students </w:t>
      </w:r>
      <w:r>
        <w:rPr>
          <w:rFonts w:eastAsia="Times New Roman" w:cs="Arial"/>
          <w:color w:val="000000"/>
          <w:sz w:val="24"/>
          <w:szCs w:val="24"/>
        </w:rPr>
        <w:t xml:space="preserve">can </w:t>
      </w:r>
      <w:r w:rsidRPr="00241D3A">
        <w:rPr>
          <w:rFonts w:eastAsia="Times New Roman" w:cs="Arial"/>
          <w:color w:val="000000"/>
          <w:sz w:val="24"/>
          <w:szCs w:val="24"/>
        </w:rPr>
        <w:t xml:space="preserve">collect results </w:t>
      </w:r>
      <w:r>
        <w:rPr>
          <w:rFonts w:eastAsia="Times New Roman" w:cs="Arial"/>
          <w:color w:val="000000"/>
          <w:sz w:val="24"/>
          <w:szCs w:val="24"/>
        </w:rPr>
        <w:t>from school in person. Form groups should arrive at U block gates at the following times;</w:t>
      </w:r>
    </w:p>
    <w:p w14:paraId="1B207627" w14:textId="47616E5D" w:rsidR="00241D3A" w:rsidRDefault="00241D3A" w:rsidP="00241D3A">
      <w:pPr>
        <w:spacing w:after="0"/>
        <w:jc w:val="both"/>
        <w:rPr>
          <w:rFonts w:eastAsia="Times New Roman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1D3A" w14:paraId="61D28B60" w14:textId="77777777" w:rsidTr="00241D3A">
        <w:tc>
          <w:tcPr>
            <w:tcW w:w="4508" w:type="dxa"/>
          </w:tcPr>
          <w:p w14:paraId="2746B8FF" w14:textId="41D50A27" w:rsidR="00241D3A" w:rsidRDefault="00241D3A" w:rsidP="00241D3A">
            <w:pPr>
              <w:spacing w:after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9.00 11AMC</w:t>
            </w:r>
          </w:p>
        </w:tc>
        <w:tc>
          <w:tcPr>
            <w:tcW w:w="4508" w:type="dxa"/>
          </w:tcPr>
          <w:p w14:paraId="5F33D07F" w14:textId="337A7777" w:rsidR="00241D3A" w:rsidRDefault="00241D3A" w:rsidP="00241D3A">
            <w:pPr>
              <w:spacing w:after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10.40 11RP</w:t>
            </w:r>
          </w:p>
        </w:tc>
      </w:tr>
      <w:tr w:rsidR="00241D3A" w14:paraId="2F70FA39" w14:textId="77777777" w:rsidTr="00241D3A">
        <w:tc>
          <w:tcPr>
            <w:tcW w:w="4508" w:type="dxa"/>
          </w:tcPr>
          <w:p w14:paraId="6539C9A6" w14:textId="023E04AF" w:rsidR="00241D3A" w:rsidRDefault="00241D3A" w:rsidP="00241D3A">
            <w:pPr>
              <w:spacing w:after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9.20 11CP</w:t>
            </w:r>
          </w:p>
        </w:tc>
        <w:tc>
          <w:tcPr>
            <w:tcW w:w="4508" w:type="dxa"/>
          </w:tcPr>
          <w:p w14:paraId="74F9D518" w14:textId="29D34AA5" w:rsidR="00241D3A" w:rsidRDefault="00241D3A" w:rsidP="00241D3A">
            <w:pPr>
              <w:spacing w:after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11.00 11SE</w:t>
            </w:r>
          </w:p>
        </w:tc>
      </w:tr>
      <w:tr w:rsidR="00241D3A" w14:paraId="0F9E27EA" w14:textId="77777777" w:rsidTr="00241D3A">
        <w:tc>
          <w:tcPr>
            <w:tcW w:w="4508" w:type="dxa"/>
          </w:tcPr>
          <w:p w14:paraId="1C3C23F7" w14:textId="6C402C42" w:rsidR="00241D3A" w:rsidRDefault="00241D3A" w:rsidP="00241D3A">
            <w:pPr>
              <w:spacing w:after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9.40 11PD</w:t>
            </w:r>
          </w:p>
        </w:tc>
        <w:tc>
          <w:tcPr>
            <w:tcW w:w="4508" w:type="dxa"/>
          </w:tcPr>
          <w:p w14:paraId="4A3C8A9B" w14:textId="1E2C8F38" w:rsidR="00241D3A" w:rsidRDefault="00241D3A" w:rsidP="00241D3A">
            <w:pPr>
              <w:spacing w:after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11.20 11TE</w:t>
            </w:r>
          </w:p>
        </w:tc>
      </w:tr>
      <w:tr w:rsidR="00241D3A" w14:paraId="354073D1" w14:textId="77777777" w:rsidTr="00241D3A">
        <w:tc>
          <w:tcPr>
            <w:tcW w:w="4508" w:type="dxa"/>
          </w:tcPr>
          <w:p w14:paraId="416DFA0C" w14:textId="3768A8D7" w:rsidR="00241D3A" w:rsidRDefault="00241D3A" w:rsidP="00241D3A">
            <w:pPr>
              <w:spacing w:after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10.00 11PW</w:t>
            </w:r>
          </w:p>
        </w:tc>
        <w:tc>
          <w:tcPr>
            <w:tcW w:w="4508" w:type="dxa"/>
          </w:tcPr>
          <w:p w14:paraId="331E877C" w14:textId="3F347C8E" w:rsidR="00241D3A" w:rsidRDefault="00241D3A" w:rsidP="00241D3A">
            <w:pPr>
              <w:spacing w:after="0"/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11.40 11KE &amp; 11 Aspirations</w:t>
            </w:r>
          </w:p>
        </w:tc>
      </w:tr>
    </w:tbl>
    <w:p w14:paraId="7FD3C876" w14:textId="77777777" w:rsidR="00241D3A" w:rsidRDefault="00241D3A" w:rsidP="00241D3A">
      <w:pPr>
        <w:spacing w:after="0"/>
        <w:jc w:val="both"/>
        <w:rPr>
          <w:rFonts w:eastAsia="Times New Roman" w:cs="Arial"/>
          <w:color w:val="000000"/>
          <w:sz w:val="24"/>
          <w:szCs w:val="24"/>
        </w:rPr>
      </w:pPr>
    </w:p>
    <w:p w14:paraId="070A8231" w14:textId="3931426E" w:rsidR="00241D3A" w:rsidRDefault="00241D3A" w:rsidP="00241D3A">
      <w:pPr>
        <w:spacing w:after="0"/>
        <w:jc w:val="both"/>
        <w:rPr>
          <w:rFonts w:eastAsia="Times New Roman" w:cs="Arial"/>
          <w:color w:val="000000"/>
          <w:sz w:val="24"/>
          <w:szCs w:val="24"/>
        </w:rPr>
      </w:pPr>
    </w:p>
    <w:p w14:paraId="0876B86C" w14:textId="3D128483" w:rsidR="00241D3A" w:rsidRDefault="00241D3A" w:rsidP="00241D3A">
      <w:pPr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241D3A">
        <w:rPr>
          <w:rFonts w:eastAsia="Times New Roman" w:cs="Arial"/>
          <w:color w:val="000000"/>
          <w:sz w:val="24"/>
          <w:szCs w:val="24"/>
        </w:rPr>
        <w:t xml:space="preserve">If </w:t>
      </w:r>
      <w:r>
        <w:rPr>
          <w:rFonts w:eastAsia="Times New Roman" w:cs="Arial"/>
          <w:color w:val="000000"/>
          <w:sz w:val="24"/>
          <w:szCs w:val="24"/>
        </w:rPr>
        <w:t xml:space="preserve">you are unable to </w:t>
      </w:r>
      <w:r w:rsidRPr="00241D3A">
        <w:rPr>
          <w:rFonts w:eastAsia="Times New Roman" w:cs="Arial"/>
          <w:color w:val="000000"/>
          <w:sz w:val="24"/>
          <w:szCs w:val="24"/>
        </w:rPr>
        <w:t xml:space="preserve">collect </w:t>
      </w:r>
      <w:r>
        <w:rPr>
          <w:rFonts w:eastAsia="Times New Roman" w:cs="Arial"/>
          <w:color w:val="000000"/>
          <w:sz w:val="24"/>
          <w:szCs w:val="24"/>
        </w:rPr>
        <w:t xml:space="preserve">your </w:t>
      </w:r>
      <w:r w:rsidRPr="00241D3A">
        <w:rPr>
          <w:rFonts w:eastAsia="Times New Roman" w:cs="Arial"/>
          <w:color w:val="000000"/>
          <w:sz w:val="24"/>
          <w:szCs w:val="24"/>
        </w:rPr>
        <w:t xml:space="preserve">results in person, </w:t>
      </w:r>
      <w:r>
        <w:rPr>
          <w:rFonts w:eastAsia="Times New Roman" w:cs="Arial"/>
          <w:color w:val="000000"/>
          <w:sz w:val="24"/>
          <w:szCs w:val="24"/>
        </w:rPr>
        <w:t xml:space="preserve">and wish to request that your results are sent to your school email address, please complete the information below, and email this form to </w:t>
      </w:r>
      <w:hyperlink r:id="rId6" w:history="1">
        <w:r w:rsidRPr="001E1956">
          <w:rPr>
            <w:rStyle w:val="Hyperlink"/>
            <w:rFonts w:eastAsia="Times New Roman" w:cs="Arial"/>
            <w:sz w:val="24"/>
            <w:szCs w:val="24"/>
          </w:rPr>
          <w:t>r.sanderson@bedford.wigan.sch.uk</w:t>
        </w:r>
      </w:hyperlink>
    </w:p>
    <w:p w14:paraId="0A727CFF" w14:textId="77777777" w:rsidR="00241D3A" w:rsidRDefault="00241D3A" w:rsidP="00241D3A">
      <w:pPr>
        <w:spacing w:after="0"/>
        <w:jc w:val="both"/>
        <w:rPr>
          <w:rFonts w:eastAsia="Times New Roman" w:cs="Arial"/>
          <w:color w:val="000000"/>
          <w:sz w:val="24"/>
          <w:szCs w:val="24"/>
        </w:rPr>
      </w:pPr>
    </w:p>
    <w:p w14:paraId="3EBE7BC1" w14:textId="77777777" w:rsidR="00241D3A" w:rsidRDefault="00241D3A" w:rsidP="00241D3A">
      <w:pPr>
        <w:spacing w:after="0"/>
        <w:jc w:val="both"/>
        <w:rPr>
          <w:rFonts w:eastAsia="Times New Roman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1D3A" w14:paraId="08B9BBAB" w14:textId="77777777" w:rsidTr="00555EAE">
        <w:tc>
          <w:tcPr>
            <w:tcW w:w="4508" w:type="dxa"/>
          </w:tcPr>
          <w:p w14:paraId="775029B3" w14:textId="77777777" w:rsidR="00241D3A" w:rsidRDefault="00241D3A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of candidate:</w:t>
            </w:r>
          </w:p>
          <w:p w14:paraId="2AD54BAC" w14:textId="77777777" w:rsidR="00241D3A" w:rsidRDefault="00241D3A" w:rsidP="00555EAE">
            <w:pPr>
              <w:rPr>
                <w:sz w:val="24"/>
                <w:szCs w:val="24"/>
              </w:rPr>
            </w:pPr>
          </w:p>
          <w:p w14:paraId="595CB9E0" w14:textId="71C19746" w:rsidR="00EB0776" w:rsidRDefault="00EB0776" w:rsidP="00555E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553BE56" w14:textId="77777777" w:rsidR="00241D3A" w:rsidRDefault="00241D3A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Number:</w:t>
            </w:r>
          </w:p>
        </w:tc>
      </w:tr>
    </w:tbl>
    <w:p w14:paraId="539C4EA1" w14:textId="2E8160D0" w:rsidR="00241D3A" w:rsidRDefault="00241D3A" w:rsidP="00241D3A">
      <w:pPr>
        <w:spacing w:after="0"/>
        <w:jc w:val="both"/>
        <w:rPr>
          <w:rFonts w:eastAsia="Times New Roman" w:cs="Arial"/>
          <w:color w:val="000000"/>
          <w:sz w:val="24"/>
          <w:szCs w:val="24"/>
        </w:rPr>
      </w:pPr>
    </w:p>
    <w:p w14:paraId="3744DA8C" w14:textId="77777777" w:rsidR="00EB0776" w:rsidRDefault="00EB0776" w:rsidP="00241D3A">
      <w:p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</w:p>
    <w:p w14:paraId="1D6DA27A" w14:textId="1FF93A78" w:rsidR="00241D3A" w:rsidRPr="00EB0776" w:rsidRDefault="00241D3A" w:rsidP="00241D3A">
      <w:p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EB0776">
        <w:rPr>
          <w:rFonts w:eastAsia="Times New Roman" w:cs="Arial"/>
          <w:b/>
          <w:color w:val="000000"/>
          <w:sz w:val="24"/>
          <w:szCs w:val="24"/>
        </w:rPr>
        <w:t xml:space="preserve">I request that that my results are sent </w:t>
      </w:r>
      <w:r w:rsidR="00EB0776" w:rsidRPr="00EB0776">
        <w:rPr>
          <w:rFonts w:eastAsia="Times New Roman" w:cs="Arial"/>
          <w:b/>
          <w:color w:val="000000"/>
          <w:sz w:val="24"/>
          <w:szCs w:val="24"/>
        </w:rPr>
        <w:t>t</w:t>
      </w:r>
      <w:r w:rsidRPr="00EB0776">
        <w:rPr>
          <w:rFonts w:eastAsia="Times New Roman" w:cs="Arial"/>
          <w:b/>
          <w:color w:val="000000"/>
          <w:sz w:val="24"/>
          <w:szCs w:val="24"/>
        </w:rPr>
        <w:t>o m</w:t>
      </w:r>
      <w:r w:rsidR="00EB0776" w:rsidRPr="00EB0776">
        <w:rPr>
          <w:rFonts w:eastAsia="Times New Roman" w:cs="Arial"/>
          <w:b/>
          <w:color w:val="000000"/>
          <w:sz w:val="24"/>
          <w:szCs w:val="24"/>
        </w:rPr>
        <w:t>e</w:t>
      </w:r>
      <w:r w:rsidRPr="00EB0776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EB0776" w:rsidRPr="00EB0776">
        <w:rPr>
          <w:rFonts w:eastAsia="Times New Roman" w:cs="Arial"/>
          <w:b/>
          <w:color w:val="000000"/>
          <w:sz w:val="24"/>
          <w:szCs w:val="24"/>
        </w:rPr>
        <w:t xml:space="preserve">via email. I understand that, for reasons of data security, my results will be sent to my school </w:t>
      </w:r>
      <w:r w:rsidRPr="00EB0776">
        <w:rPr>
          <w:rFonts w:eastAsia="Times New Roman" w:cs="Arial"/>
          <w:b/>
          <w:color w:val="000000"/>
          <w:sz w:val="24"/>
          <w:szCs w:val="24"/>
        </w:rPr>
        <w:t>email address;</w:t>
      </w:r>
    </w:p>
    <w:p w14:paraId="7D02CF3D" w14:textId="77777777" w:rsidR="00241D3A" w:rsidRPr="00EB0776" w:rsidRDefault="00241D3A" w:rsidP="00241D3A">
      <w:p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</w:p>
    <w:p w14:paraId="76C90DF6" w14:textId="77777777" w:rsidR="00EB0776" w:rsidRPr="00EB0776" w:rsidRDefault="00EB0776" w:rsidP="00241D3A">
      <w:pPr>
        <w:rPr>
          <w:b/>
          <w:sz w:val="24"/>
          <w:szCs w:val="24"/>
        </w:rPr>
      </w:pPr>
    </w:p>
    <w:p w14:paraId="510518F4" w14:textId="6E7417FC" w:rsidR="00241D3A" w:rsidRDefault="00241D3A" w:rsidP="00241D3A">
      <w:pPr>
        <w:rPr>
          <w:sz w:val="24"/>
          <w:szCs w:val="24"/>
        </w:rPr>
      </w:pPr>
      <w:r w:rsidRPr="00241D3A">
        <w:rPr>
          <w:b/>
          <w:sz w:val="24"/>
          <w:szCs w:val="24"/>
        </w:rPr>
        <w:t>Student signature</w:t>
      </w:r>
      <w:r>
        <w:rPr>
          <w:sz w:val="24"/>
          <w:szCs w:val="24"/>
        </w:rPr>
        <w:t xml:space="preserve"> ……………………………………         </w:t>
      </w:r>
      <w:r w:rsidRPr="00241D3A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.</w:t>
      </w:r>
    </w:p>
    <w:p w14:paraId="4B9B2FE4" w14:textId="6780F53D" w:rsidR="00241D3A" w:rsidRDefault="00241D3A" w:rsidP="00241D3A">
      <w:pPr>
        <w:rPr>
          <w:sz w:val="24"/>
          <w:szCs w:val="24"/>
        </w:rPr>
      </w:pPr>
    </w:p>
    <w:p w14:paraId="594D10D5" w14:textId="7C8B95E4" w:rsidR="00EB0776" w:rsidRDefault="00EB0776" w:rsidP="00241D3A">
      <w:pPr>
        <w:rPr>
          <w:sz w:val="24"/>
          <w:szCs w:val="24"/>
        </w:rPr>
      </w:pPr>
    </w:p>
    <w:p w14:paraId="120235DB" w14:textId="79D8C6EE" w:rsidR="00EB0776" w:rsidRDefault="00EB0776" w:rsidP="00241D3A">
      <w:pPr>
        <w:rPr>
          <w:sz w:val="24"/>
          <w:szCs w:val="24"/>
        </w:rPr>
      </w:pPr>
    </w:p>
    <w:p w14:paraId="0C549765" w14:textId="2440A5C8" w:rsidR="00EB0776" w:rsidRDefault="00EB0776" w:rsidP="00241D3A">
      <w:pPr>
        <w:rPr>
          <w:sz w:val="24"/>
          <w:szCs w:val="24"/>
        </w:rPr>
      </w:pPr>
    </w:p>
    <w:p w14:paraId="5F24A3F3" w14:textId="77777777" w:rsidR="00EB0776" w:rsidRDefault="00EB0776" w:rsidP="00241D3A">
      <w:pPr>
        <w:rPr>
          <w:sz w:val="24"/>
          <w:szCs w:val="24"/>
        </w:rPr>
      </w:pPr>
    </w:p>
    <w:p w14:paraId="387A5E22" w14:textId="1AC64474" w:rsidR="00241D3A" w:rsidRPr="00241D3A" w:rsidRDefault="00241D3A" w:rsidP="00241D3A">
      <w:pPr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241D3A">
        <w:rPr>
          <w:rFonts w:eastAsia="Times New Roman" w:cs="Arial"/>
          <w:color w:val="000000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0776" w14:paraId="73A1F9FB" w14:textId="77777777" w:rsidTr="00555EAE">
        <w:tc>
          <w:tcPr>
            <w:tcW w:w="9016" w:type="dxa"/>
            <w:gridSpan w:val="2"/>
          </w:tcPr>
          <w:p w14:paraId="2F47E17B" w14:textId="77777777" w:rsidR="00EB0776" w:rsidRDefault="00EB0776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school use only</w:t>
            </w:r>
          </w:p>
        </w:tc>
      </w:tr>
      <w:tr w:rsidR="00EB0776" w14:paraId="3ED22C45" w14:textId="77777777" w:rsidTr="00555EAE">
        <w:tc>
          <w:tcPr>
            <w:tcW w:w="4508" w:type="dxa"/>
          </w:tcPr>
          <w:p w14:paraId="28000B45" w14:textId="77777777" w:rsidR="00EB0776" w:rsidRDefault="00EB0776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Received:</w:t>
            </w:r>
          </w:p>
          <w:p w14:paraId="24BD1DED" w14:textId="77777777" w:rsidR="00EB0776" w:rsidRDefault="00EB0776" w:rsidP="00555E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631C7FF" w14:textId="77777777" w:rsidR="00EB0776" w:rsidRDefault="00EB0776" w:rsidP="0055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Number:</w:t>
            </w:r>
          </w:p>
        </w:tc>
      </w:tr>
    </w:tbl>
    <w:p w14:paraId="1A56214B" w14:textId="77777777" w:rsidR="00180176" w:rsidRDefault="00180176">
      <w:bookmarkStart w:id="0" w:name="_GoBack"/>
      <w:bookmarkEnd w:id="0"/>
    </w:p>
    <w:sectPr w:rsidR="00180176" w:rsidSect="0010078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7FB"/>
    <w:multiLevelType w:val="hybridMultilevel"/>
    <w:tmpl w:val="5046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4D0B"/>
    <w:multiLevelType w:val="hybridMultilevel"/>
    <w:tmpl w:val="A68A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59"/>
    <w:rsid w:val="000E296F"/>
    <w:rsid w:val="0010078D"/>
    <w:rsid w:val="00180176"/>
    <w:rsid w:val="00241D3A"/>
    <w:rsid w:val="00EB0776"/>
    <w:rsid w:val="00F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4042"/>
  <w15:chartTrackingRefBased/>
  <w15:docId w15:val="{13FFE349-04D5-41E4-A432-3696D2C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76"/>
    <w:pPr>
      <w:spacing w:after="8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3A"/>
    <w:pPr>
      <w:spacing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table" w:styleId="TableGrid">
    <w:name w:val="Table Grid"/>
    <w:basedOn w:val="TableNormal"/>
    <w:uiPriority w:val="39"/>
    <w:rsid w:val="0024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anderson@bedford.wigan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High School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Shelton</dc:creator>
  <cp:keywords/>
  <dc:description/>
  <cp:lastModifiedBy>P Shelton</cp:lastModifiedBy>
  <cp:revision>3</cp:revision>
  <dcterms:created xsi:type="dcterms:W3CDTF">2021-04-28T08:04:00Z</dcterms:created>
  <dcterms:modified xsi:type="dcterms:W3CDTF">2021-04-28T08:20:00Z</dcterms:modified>
</cp:coreProperties>
</file>